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F85" w:rsidRDefault="00756F85" w:rsidP="00756F85">
      <w:pPr>
        <w:spacing w:after="0" w:line="240" w:lineRule="auto"/>
        <w:jc w:val="center"/>
        <w:rPr>
          <w:b/>
          <w:sz w:val="28"/>
          <w:szCs w:val="28"/>
        </w:rPr>
      </w:pPr>
      <w:bookmarkStart w:id="0" w:name="_Toc1"/>
      <w:r w:rsidRPr="00EB520A">
        <w:rPr>
          <w:b/>
          <w:sz w:val="28"/>
          <w:szCs w:val="28"/>
        </w:rPr>
        <w:t>МУНИЦИПАЛЬНОЕ КАЗЁННОЕ ОБЩЕОБРАЗОВАТЕЛЬНОЕ УЧРЕЖДЕНИЕ МИРОНОВСКАЯ СРЕДНЯЯ ОБЩЕОБРАЗОВАТЕЛЬНАЯ ШКОЛА</w:t>
      </w:r>
    </w:p>
    <w:p w:rsidR="00756F85" w:rsidRDefault="00756F85" w:rsidP="00756F8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СТРУКТУРНОЕ ПОДРАЗДЕЛЕНИЕ</w:t>
      </w: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ПЕТРУШИНСКАЯ ОСНОВНАЯ </w:t>
      </w:r>
      <w:r w:rsidRPr="00EB520A">
        <w:rPr>
          <w:b/>
          <w:sz w:val="28"/>
          <w:szCs w:val="28"/>
        </w:rPr>
        <w:t>ОБЩЕОБРАЗОВАТЕЛЬНАЯ ШКОЛА</w:t>
      </w: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РАЗРАБОТКА ВНЕКЛАССНОГО МЕРОПРИЯТИЯ</w:t>
      </w: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«БЕЗОПАСНЫЙ ИНТЕРНЕТ»</w:t>
      </w: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Работу выполни</w:t>
      </w:r>
      <w:proofErr w:type="gramStart"/>
      <w:r>
        <w:rPr>
          <w:b/>
          <w:sz w:val="28"/>
          <w:szCs w:val="28"/>
        </w:rPr>
        <w:t>л(</w:t>
      </w:r>
      <w:proofErr w:type="gramEnd"/>
      <w:r>
        <w:rPr>
          <w:b/>
          <w:sz w:val="28"/>
          <w:szCs w:val="28"/>
        </w:rPr>
        <w:t>а):</w:t>
      </w:r>
    </w:p>
    <w:p w:rsidR="00756F85" w:rsidRDefault="00756F85" w:rsidP="00756F85">
      <w:pPr>
        <w:pStyle w:val="a3"/>
        <w:ind w:left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Ходеева Наталья Петровна</w:t>
      </w:r>
    </w:p>
    <w:p w:rsidR="00756F85" w:rsidRDefault="00756F85" w:rsidP="00756F85">
      <w:pPr>
        <w:pStyle w:val="a3"/>
        <w:ind w:left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информатики, I категории</w:t>
      </w: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</w:p>
    <w:p w:rsidR="00756F85" w:rsidRDefault="00756F85" w:rsidP="00756F85">
      <w:pPr>
        <w:pStyle w:val="a3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Петрушино, 2025</w:t>
      </w:r>
    </w:p>
    <w:p w:rsidR="00AF4355" w:rsidRDefault="00756F85" w:rsidP="00AF4355">
      <w:pPr>
        <w:pStyle w:val="a3"/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</w:t>
      </w:r>
      <w:r w:rsidR="00AF4355">
        <w:rPr>
          <w:b/>
          <w:sz w:val="28"/>
          <w:szCs w:val="28"/>
        </w:rPr>
        <w:t>гра «Матрица»</w:t>
      </w:r>
    </w:p>
    <w:p w:rsidR="00CA14B3" w:rsidRPr="00320091" w:rsidRDefault="00CA14B3" w:rsidP="00AF4355">
      <w:pPr>
        <w:pStyle w:val="a3"/>
        <w:ind w:left="720"/>
        <w:rPr>
          <w:b/>
          <w:sz w:val="28"/>
          <w:szCs w:val="28"/>
        </w:rPr>
      </w:pPr>
      <w:r w:rsidRPr="00320091">
        <w:rPr>
          <w:b/>
          <w:sz w:val="28"/>
          <w:szCs w:val="28"/>
        </w:rPr>
        <w:t>Введение</w:t>
      </w:r>
      <w:bookmarkEnd w:id="0"/>
    </w:p>
    <w:p w:rsidR="00C237A1" w:rsidRPr="00320091" w:rsidRDefault="00C237A1" w:rsidP="00C237A1">
      <w:pPr>
        <w:pStyle w:val="a3"/>
        <w:rPr>
          <w:b/>
          <w:sz w:val="28"/>
          <w:szCs w:val="28"/>
        </w:rPr>
      </w:pPr>
      <w:r w:rsidRPr="00320091">
        <w:rPr>
          <w:b/>
          <w:sz w:val="28"/>
          <w:szCs w:val="28"/>
        </w:rPr>
        <w:t xml:space="preserve">Цель </w:t>
      </w:r>
      <w:r>
        <w:rPr>
          <w:b/>
          <w:sz w:val="28"/>
          <w:szCs w:val="28"/>
        </w:rPr>
        <w:t>мероприятия</w:t>
      </w:r>
      <w:r w:rsidRPr="00320091">
        <w:rPr>
          <w:b/>
          <w:sz w:val="28"/>
          <w:szCs w:val="28"/>
        </w:rPr>
        <w:t>:</w:t>
      </w:r>
    </w:p>
    <w:p w:rsidR="00C237A1" w:rsidRPr="00320091" w:rsidRDefault="00C237A1" w:rsidP="00C237A1">
      <w:pPr>
        <w:pStyle w:val="a3"/>
        <w:rPr>
          <w:rStyle w:val="fontStyleText"/>
        </w:rPr>
      </w:pPr>
      <w:r w:rsidRPr="00320091">
        <w:rPr>
          <w:rStyle w:val="fontStyleText"/>
        </w:rPr>
        <w:t xml:space="preserve">Формирование осознанного отношения молодого поколения к </w:t>
      </w:r>
      <w:proofErr w:type="gramStart"/>
      <w:r w:rsidRPr="00320091">
        <w:rPr>
          <w:rStyle w:val="fontStyleText"/>
        </w:rPr>
        <w:t>интернет-пространству</w:t>
      </w:r>
      <w:proofErr w:type="gramEnd"/>
      <w:r w:rsidRPr="00320091">
        <w:rPr>
          <w:rStyle w:val="fontStyleText"/>
        </w:rPr>
        <w:t>, повышение уровня их киберграмотности и умений защищать себя в информационном пространстве.</w:t>
      </w:r>
    </w:p>
    <w:p w:rsidR="00C237A1" w:rsidRDefault="00C237A1" w:rsidP="00C237A1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Задачи мероприятия</w:t>
      </w:r>
      <w:r w:rsidRPr="00320091">
        <w:rPr>
          <w:b/>
          <w:sz w:val="28"/>
          <w:szCs w:val="28"/>
        </w:rPr>
        <w:t>:</w:t>
      </w:r>
    </w:p>
    <w:p w:rsidR="00C237A1" w:rsidRPr="00320091" w:rsidRDefault="00C237A1" w:rsidP="00C237A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20091">
        <w:rPr>
          <w:sz w:val="28"/>
          <w:szCs w:val="28"/>
        </w:rPr>
        <w:t>- сплочение коллектива, формирование у детей чувства коллективного «Мы»</w:t>
      </w:r>
      <w:r>
        <w:rPr>
          <w:sz w:val="28"/>
          <w:szCs w:val="28"/>
        </w:rPr>
        <w:t>, ответственности за свои дела и поступки;</w:t>
      </w:r>
    </w:p>
    <w:p w:rsidR="00C237A1" w:rsidRPr="00320091" w:rsidRDefault="00C237A1" w:rsidP="00C237A1">
      <w:pPr>
        <w:pStyle w:val="a3"/>
        <w:rPr>
          <w:rStyle w:val="fontStyleText"/>
        </w:rPr>
      </w:pPr>
      <w:r>
        <w:rPr>
          <w:rStyle w:val="fontStyleText"/>
        </w:rPr>
        <w:t xml:space="preserve">     - </w:t>
      </w:r>
      <w:r w:rsidRPr="00320091">
        <w:rPr>
          <w:rStyle w:val="fontStyleText"/>
        </w:rPr>
        <w:t>познакомиться с понятиями, связанными с безопасностью в интернете, среди них — осознание рисков, таких как кибербуллинг, мошенничество и утечка личных данных;</w:t>
      </w:r>
    </w:p>
    <w:p w:rsidR="00C237A1" w:rsidRPr="00320091" w:rsidRDefault="00C237A1" w:rsidP="00C237A1">
      <w:pPr>
        <w:pStyle w:val="a3"/>
        <w:rPr>
          <w:rStyle w:val="fontStyleText"/>
        </w:rPr>
      </w:pPr>
      <w:r>
        <w:rPr>
          <w:rStyle w:val="fontStyleText"/>
        </w:rPr>
        <w:t xml:space="preserve">      </w:t>
      </w:r>
      <w:r w:rsidRPr="00320091">
        <w:rPr>
          <w:rStyle w:val="fontStyleText"/>
        </w:rPr>
        <w:t>- развитие критического мышления у подростков.</w:t>
      </w:r>
    </w:p>
    <w:p w:rsidR="00C237A1" w:rsidRDefault="00C237A1" w:rsidP="00C237A1">
      <w:pPr>
        <w:pStyle w:val="a3"/>
        <w:rPr>
          <w:rStyle w:val="fontStyleText"/>
        </w:rPr>
      </w:pPr>
      <w:r>
        <w:rPr>
          <w:rStyle w:val="fontStyleText"/>
        </w:rPr>
        <w:t xml:space="preserve">      </w:t>
      </w:r>
      <w:r w:rsidRPr="00320091">
        <w:rPr>
          <w:rStyle w:val="fontStyleText"/>
        </w:rPr>
        <w:t>- оценка поступающей информации, принятие решения и обсуждение возможных последствий своих дей</w:t>
      </w:r>
      <w:r>
        <w:rPr>
          <w:rStyle w:val="fontStyleText"/>
        </w:rPr>
        <w:t>ствий;</w:t>
      </w:r>
    </w:p>
    <w:p w:rsidR="00C237A1" w:rsidRPr="00FE3C92" w:rsidRDefault="00C237A1" w:rsidP="00C237A1">
      <w:pPr>
        <w:pStyle w:val="1"/>
        <w:spacing w:line="100" w:lineRule="atLeast"/>
        <w:ind w:left="294"/>
        <w:jc w:val="both"/>
        <w:rPr>
          <w:b/>
          <w:sz w:val="28"/>
          <w:szCs w:val="28"/>
        </w:rPr>
      </w:pPr>
      <w:r>
        <w:rPr>
          <w:rStyle w:val="fontStyleText"/>
          <w:rFonts w:eastAsia="Andale Sans UI"/>
        </w:rPr>
        <w:t xml:space="preserve">- </w:t>
      </w:r>
      <w:r w:rsidRPr="00FE3C92">
        <w:rPr>
          <w:sz w:val="28"/>
          <w:szCs w:val="28"/>
        </w:rPr>
        <w:t>формирование представления об угрозах безопасности при работе в Интернете.</w:t>
      </w:r>
    </w:p>
    <w:p w:rsidR="00CA14B3" w:rsidRPr="00320091" w:rsidRDefault="00CA14B3" w:rsidP="00CA14B3">
      <w:pPr>
        <w:pStyle w:val="a3"/>
        <w:rPr>
          <w:sz w:val="28"/>
          <w:szCs w:val="28"/>
        </w:rPr>
      </w:pPr>
      <w:r w:rsidRPr="00320091">
        <w:rPr>
          <w:rStyle w:val="fontStyleText"/>
        </w:rPr>
        <w:t>В современном мире интернет стал неотъемлемой частью жизни каждого человека, особенно молодежи. Учащиеся 5-7 классов, находясь на этапе активного формирования своей личности и социальных навыков, все чаще сталкиваются с различными аспектами виртуальной реальности. В этом контексте важность обучения безопасному поведению в интернете становится особенно актуальной. Дети и подростки, активно использующие интернет для общения, учебы и развлечений, часто не осознают потенциальные угрозы, которые могут возникнуть в процессе их онлайн-активности. Кибербуллинг, фишинг, утечка личных данных и другие риски становятся реальными проблемами, с которыми сталкиваются молодые пользователи. Поэтому разработка образовательных программ, направленных на формирование у учащихся навыков безопасного поведения в сети, является важной задачей для педагогов, родителей и общества в целом.</w:t>
      </w:r>
    </w:p>
    <w:p w:rsidR="00CA14B3" w:rsidRPr="00320091" w:rsidRDefault="00C237A1" w:rsidP="00CA14B3">
      <w:pPr>
        <w:pStyle w:val="a3"/>
        <w:rPr>
          <w:sz w:val="28"/>
          <w:szCs w:val="28"/>
        </w:rPr>
      </w:pPr>
      <w:r>
        <w:rPr>
          <w:rStyle w:val="fontStyleText"/>
        </w:rPr>
        <w:t xml:space="preserve">       </w:t>
      </w:r>
      <w:r w:rsidR="00CA14B3" w:rsidRPr="00320091">
        <w:rPr>
          <w:rStyle w:val="fontStyleText"/>
        </w:rPr>
        <w:t xml:space="preserve">В данной работе будет рассмотрена игра «Матрица», разработанная мною, для </w:t>
      </w:r>
      <w:r>
        <w:rPr>
          <w:rStyle w:val="fontStyleText"/>
        </w:rPr>
        <w:t>об</w:t>
      </w:r>
      <w:r w:rsidR="00CA14B3" w:rsidRPr="00320091">
        <w:rPr>
          <w:rStyle w:val="fontStyleText"/>
        </w:rPr>
        <w:t>уча</w:t>
      </w:r>
      <w:r>
        <w:rPr>
          <w:rStyle w:val="fontStyleText"/>
        </w:rPr>
        <w:t>ю</w:t>
      </w:r>
      <w:r w:rsidR="00CA14B3" w:rsidRPr="00320091">
        <w:rPr>
          <w:rStyle w:val="fontStyleText"/>
        </w:rPr>
        <w:t xml:space="preserve">щихся 5-7 классов, которая направлена на обучение безопасному поведению в интернете. Игра в формате викторины, с использованием мультимедиа  включают в себя использование различных цифровых ресурсов для создания увлекательного и образовательного опыта. Основные элементы игры могут включать презентацию, видео, анимации, звуковые эффекты. Игровые элементы, такие как баллы и уровни, могут повысить мотивацию и вовлеченность игроков. Важно учитывать возрастные особенности и интересы участников при разработке игры, также эта игра позволит участникам не только проверить свои знания, но и углубить их, отвечая на интересные и познавательные вопросы, касающиеся различных аспектов </w:t>
      </w:r>
      <w:proofErr w:type="gramStart"/>
      <w:r w:rsidR="00CA14B3" w:rsidRPr="00320091">
        <w:rPr>
          <w:rStyle w:val="fontStyleText"/>
        </w:rPr>
        <w:t>интернет-безопасности</w:t>
      </w:r>
      <w:proofErr w:type="gramEnd"/>
      <w:r w:rsidR="00CA14B3" w:rsidRPr="00320091">
        <w:rPr>
          <w:rStyle w:val="fontStyleText"/>
        </w:rPr>
        <w:t>. Вопросы будут охватывать такие темы, как защита личных данных, способы распознавания кибербуллинга, методы предотвращения фишинга и другие важные аспекты, которые помогут учащимся лучше ориентироваться в мире цифровых технологий.</w:t>
      </w:r>
    </w:p>
    <w:p w:rsidR="00CA14B3" w:rsidRPr="00320091" w:rsidRDefault="00C237A1" w:rsidP="00CA14B3">
      <w:pPr>
        <w:pStyle w:val="a3"/>
        <w:rPr>
          <w:sz w:val="28"/>
          <w:szCs w:val="28"/>
        </w:rPr>
      </w:pPr>
      <w:r>
        <w:rPr>
          <w:rStyle w:val="fontStyleText"/>
        </w:rPr>
        <w:lastRenderedPageBreak/>
        <w:t xml:space="preserve">       </w:t>
      </w:r>
      <w:r w:rsidR="00CA14B3" w:rsidRPr="00320091">
        <w:rPr>
          <w:rStyle w:val="fontStyleText"/>
        </w:rPr>
        <w:t>Актуальность данной работы заключается в необходимости формирования у молодежи осознанного подхода к использованию интернет-ресурсов. В условиях постоянного роста числа пользователей интернета и увеличения числа киберугроз, важно, чтобы учащиеся знали, как защитить себя и своих друзей в виртуальном пространстве. Игра, основанная на командных элементах, не только способствует обучению, но и развивает навыки работы в команде, что является важным аспектом в процессе социализации подростков. Участники смогут обсуждать важные темы, делиться мнениями и находить совместные решения, что в свою очередь способствует развитию критического мышления и ответственности.</w:t>
      </w:r>
    </w:p>
    <w:p w:rsidR="00CA14B3" w:rsidRPr="00320091" w:rsidRDefault="00CA14B3" w:rsidP="00CA14B3">
      <w:pPr>
        <w:pStyle w:val="a3"/>
        <w:rPr>
          <w:sz w:val="28"/>
          <w:szCs w:val="28"/>
        </w:rPr>
      </w:pPr>
      <w:r w:rsidRPr="00320091">
        <w:rPr>
          <w:rStyle w:val="fontStyleText"/>
        </w:rPr>
        <w:t>В рамках работы будут освещены несколько ключевых тем. Во-первых, будет рассмотрена целевая аудитория – учащиеся 5-7 классов, их</w:t>
      </w:r>
      <w:r>
        <w:rPr>
          <w:rStyle w:val="fontStyleText"/>
        </w:rPr>
        <w:t xml:space="preserve"> </w:t>
      </w:r>
      <w:r w:rsidRPr="00320091">
        <w:rPr>
          <w:rStyle w:val="fontStyleText"/>
        </w:rPr>
        <w:t xml:space="preserve">особенности и потребности в контексте обучения безопасному поведению в интернете. Понимание возрастных характеристик и психологии подростков позволит более эффективно адаптировать содержание викторины и методы вовлечения участников. Во-вторых, будет представлена тематика вопросов для викторины, которая охватывает основные аспекты </w:t>
      </w:r>
      <w:proofErr w:type="gramStart"/>
      <w:r w:rsidRPr="00320091">
        <w:rPr>
          <w:rStyle w:val="fontStyleText"/>
        </w:rPr>
        <w:t>интернет-безопасности</w:t>
      </w:r>
      <w:proofErr w:type="gramEnd"/>
      <w:r w:rsidRPr="00320091">
        <w:rPr>
          <w:rStyle w:val="fontStyleText"/>
        </w:rPr>
        <w:t>. Важно, чтобы вопросы были не только познавательными, но и интересными для учащихся, что повысит их мотивацию к участию в игре.</w:t>
      </w:r>
    </w:p>
    <w:p w:rsidR="00CA14B3" w:rsidRPr="00320091" w:rsidRDefault="00CA14B3" w:rsidP="00CA14B3">
      <w:pPr>
        <w:pStyle w:val="a3"/>
        <w:rPr>
          <w:sz w:val="28"/>
          <w:szCs w:val="28"/>
        </w:rPr>
      </w:pPr>
      <w:r w:rsidRPr="00320091">
        <w:rPr>
          <w:rStyle w:val="fontStyleText"/>
        </w:rPr>
        <w:t>Кроме того, в работе будут рассмотрены методы вовлечения участников, которые помогут сделать процесс обучения более интерактивным и увлекательным. Использование игровых элементов, командных заданий и обсуждений позволит создать атмосферу сотрудничества и поддержки среди участников. Также будет уделено внимание роли команды в процессе обучения, так как работа в группе способствует развитию социальных навыков и умения слушать и учитывать мнения других.</w:t>
      </w:r>
    </w:p>
    <w:p w:rsidR="00CA14B3" w:rsidRPr="00320091" w:rsidRDefault="00CA14B3" w:rsidP="00CA14B3">
      <w:pPr>
        <w:pStyle w:val="a3"/>
        <w:rPr>
          <w:sz w:val="28"/>
          <w:szCs w:val="28"/>
        </w:rPr>
      </w:pPr>
      <w:r w:rsidRPr="00320091">
        <w:rPr>
          <w:rStyle w:val="fontStyleText"/>
        </w:rPr>
        <w:t>Оценка результатов и обратная связь – еще один важный аспект, который будет рассмотрен в данной работе. Эффективная оценка знаний участников и получение обратной связи помогут определить, насколько успешно была достигнута цель обучения и какие аспекты требуют доработки. В заключение, будут обсуждены будущие перспективы проекта, включая возможность его расширения и адаптации для других возрастных групп или форматов обучения.</w:t>
      </w:r>
    </w:p>
    <w:p w:rsidR="004663A0" w:rsidRDefault="00CA14B3" w:rsidP="00CA14B3">
      <w:pPr>
        <w:spacing w:after="0" w:line="240" w:lineRule="auto"/>
        <w:rPr>
          <w:rStyle w:val="fontStyleText"/>
        </w:rPr>
      </w:pPr>
      <w:r w:rsidRPr="00320091">
        <w:rPr>
          <w:rStyle w:val="fontStyleText"/>
        </w:rPr>
        <w:t>Таким образом, данная работа направлена на создание эффективного инструмента для обучения безопасному поведению в интернете, который будет не только информативным, но и увлекательным для учащихся. Важно, чтобы молодое поколение не только знало о рисках, связанных с интернетом, но и обладало необходимыми навыками для их предотвращения, что в конечном итоге поможет создать более безопасное виртуальное пространство для всех пользователей.</w:t>
      </w:r>
    </w:p>
    <w:p w:rsidR="00AF4355" w:rsidRDefault="00AF4355" w:rsidP="00AF4355">
      <w:pPr>
        <w:pStyle w:val="a3"/>
        <w:ind w:left="720"/>
        <w:rPr>
          <w:b/>
          <w:sz w:val="28"/>
          <w:szCs w:val="28"/>
        </w:rPr>
      </w:pPr>
      <w:bookmarkStart w:id="1" w:name="_Toc2"/>
      <w:r>
        <w:rPr>
          <w:b/>
          <w:sz w:val="28"/>
          <w:szCs w:val="28"/>
        </w:rPr>
        <w:t>Участники</w:t>
      </w:r>
    </w:p>
    <w:p w:rsidR="00C237A1" w:rsidRPr="00C237A1" w:rsidRDefault="00C237A1" w:rsidP="00C237A1">
      <w:pPr>
        <w:pStyle w:val="a3"/>
        <w:numPr>
          <w:ilvl w:val="0"/>
          <w:numId w:val="8"/>
        </w:numPr>
        <w:rPr>
          <w:sz w:val="28"/>
          <w:szCs w:val="28"/>
        </w:rPr>
      </w:pPr>
      <w:r w:rsidRPr="00C237A1">
        <w:rPr>
          <w:sz w:val="28"/>
          <w:szCs w:val="28"/>
        </w:rPr>
        <w:t>организаторы</w:t>
      </w:r>
    </w:p>
    <w:p w:rsidR="00C237A1" w:rsidRDefault="00C237A1" w:rsidP="00C237A1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C237A1">
        <w:rPr>
          <w:sz w:val="28"/>
          <w:szCs w:val="28"/>
        </w:rPr>
        <w:t>ведущий</w:t>
      </w:r>
      <w:r>
        <w:rPr>
          <w:b/>
          <w:sz w:val="28"/>
          <w:szCs w:val="28"/>
        </w:rPr>
        <w:t>;</w:t>
      </w:r>
    </w:p>
    <w:p w:rsidR="00C237A1" w:rsidRPr="00C237A1" w:rsidRDefault="00C237A1" w:rsidP="00C237A1">
      <w:pPr>
        <w:pStyle w:val="a3"/>
        <w:numPr>
          <w:ilvl w:val="0"/>
          <w:numId w:val="8"/>
        </w:numPr>
        <w:rPr>
          <w:sz w:val="28"/>
          <w:szCs w:val="28"/>
        </w:rPr>
      </w:pPr>
      <w:r w:rsidRPr="00C237A1">
        <w:rPr>
          <w:sz w:val="28"/>
          <w:szCs w:val="28"/>
        </w:rPr>
        <w:t>ассистенты;</w:t>
      </w:r>
    </w:p>
    <w:p w:rsidR="00AF4355" w:rsidRDefault="00AF4355" w:rsidP="00AF4355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5 - 7 классов - 5 команд по 4 - 5 человек;</w:t>
      </w:r>
    </w:p>
    <w:p w:rsidR="00AF4355" w:rsidRPr="00AF4355" w:rsidRDefault="00C237A1" w:rsidP="00C237A1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гости.</w:t>
      </w:r>
    </w:p>
    <w:bookmarkEnd w:id="1"/>
    <w:p w:rsidR="00C237A1" w:rsidRDefault="00C237A1" w:rsidP="00CA14B3">
      <w:pPr>
        <w:pStyle w:val="a3"/>
        <w:rPr>
          <w:rStyle w:val="fontStyleText"/>
        </w:rPr>
      </w:pPr>
      <w:r>
        <w:rPr>
          <w:rStyle w:val="fontStyleText"/>
        </w:rPr>
        <w:t xml:space="preserve">        </w:t>
      </w:r>
    </w:p>
    <w:p w:rsidR="00C237A1" w:rsidRPr="00C237A1" w:rsidRDefault="00C237A1" w:rsidP="00C237A1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C237A1">
        <w:rPr>
          <w:sz w:val="28"/>
          <w:szCs w:val="28"/>
        </w:rPr>
        <w:t xml:space="preserve">- </w:t>
      </w:r>
      <w:proofErr w:type="gramStart"/>
      <w:r w:rsidRPr="00C237A1">
        <w:rPr>
          <w:sz w:val="28"/>
          <w:szCs w:val="28"/>
        </w:rPr>
        <w:t>обучающиеся</w:t>
      </w:r>
      <w:proofErr w:type="gramEnd"/>
      <w:r w:rsidRPr="00C237A1">
        <w:rPr>
          <w:sz w:val="28"/>
          <w:szCs w:val="28"/>
        </w:rPr>
        <w:t xml:space="preserve"> 5-7 классов.</w:t>
      </w:r>
    </w:p>
    <w:p w:rsidR="00C237A1" w:rsidRPr="00C237A1" w:rsidRDefault="00855D60" w:rsidP="00C237A1">
      <w:pPr>
        <w:pStyle w:val="a3"/>
        <w:rPr>
          <w:sz w:val="28"/>
          <w:szCs w:val="28"/>
        </w:rPr>
      </w:pPr>
      <w:r>
        <w:rPr>
          <w:rStyle w:val="fontStyleText"/>
        </w:rPr>
        <w:t xml:space="preserve">      </w:t>
      </w:r>
      <w:r w:rsidR="00C237A1" w:rsidRPr="00C237A1">
        <w:rPr>
          <w:rStyle w:val="fontStyleText"/>
        </w:rPr>
        <w:t>Объяснение особенностей обучающихся 5-7 классов необходимо для успешного внедрения эффективных методов обучения и взаимодействия, особенно в контексте актуальных тем, среди которых стоит отметить безопасный интернет. В этом периоде, начало подросткового этапа, происходит формирование ключевых навыков, необходимых для социального взаимодействия и личностной автономии.</w:t>
      </w:r>
    </w:p>
    <w:p w:rsidR="00C237A1" w:rsidRPr="00C237A1" w:rsidRDefault="00C237A1" w:rsidP="00C237A1">
      <w:pPr>
        <w:pStyle w:val="a3"/>
        <w:rPr>
          <w:sz w:val="28"/>
          <w:szCs w:val="28"/>
        </w:rPr>
      </w:pPr>
      <w:r w:rsidRPr="00C237A1">
        <w:rPr>
          <w:rStyle w:val="fontStyleText"/>
        </w:rPr>
        <w:t xml:space="preserve">Для обучающихся 5 класса (10-11 лет) характерно стремление к открытости и доверительным отношениям </w:t>
      </w:r>
      <w:proofErr w:type="gramStart"/>
      <w:r w:rsidRPr="00C237A1">
        <w:rPr>
          <w:rStyle w:val="fontStyleText"/>
        </w:rPr>
        <w:t>со</w:t>
      </w:r>
      <w:proofErr w:type="gramEnd"/>
      <w:r w:rsidRPr="00C237A1">
        <w:rPr>
          <w:rStyle w:val="fontStyleText"/>
        </w:rPr>
        <w:t xml:space="preserve"> взрослыми. В большинстве случаев дети этого возраста остаются привязанными к своим родителям и учителям, ожидая от них поддержки и помощи. Дети становятся более любознательными, активно интересуются окружающим миром, что открывает большие возможности для формирования навыков безопасного поведения в интернете.</w:t>
      </w:r>
    </w:p>
    <w:p w:rsidR="00C237A1" w:rsidRPr="00C237A1" w:rsidRDefault="00C237A1" w:rsidP="00C237A1">
      <w:pPr>
        <w:pStyle w:val="a3"/>
        <w:rPr>
          <w:sz w:val="28"/>
          <w:szCs w:val="28"/>
        </w:rPr>
      </w:pPr>
      <w:r w:rsidRPr="00C237A1">
        <w:rPr>
          <w:rStyle w:val="fontStyleText"/>
        </w:rPr>
        <w:t xml:space="preserve">       С переходом в 6 и 7 классы (11-14 лет) обучающиеся демонстрируют более выраженную стремительность в развитии когнитивных навыков. В этот период происходит значительное изменение в психологии детей: они начинают строить гипотезы, делать выводы и замечать последствия своих действий. Увеличивается осознание себя как отдельной личности, что отвлекает внимание от опеки взрослых и способствует большему стремлению к самостоятельности. Дети становятся более восприимчивыми к вопросам безопасности в интернете, так как начинают больше взаимодействовать с онлайн-пространством.</w:t>
      </w:r>
    </w:p>
    <w:p w:rsidR="00C237A1" w:rsidRPr="00320091" w:rsidRDefault="00C237A1" w:rsidP="00C237A1">
      <w:pPr>
        <w:pStyle w:val="a3"/>
        <w:rPr>
          <w:sz w:val="28"/>
          <w:szCs w:val="28"/>
        </w:rPr>
      </w:pPr>
      <w:r w:rsidRPr="00C237A1">
        <w:rPr>
          <w:rStyle w:val="fontStyleText"/>
        </w:rPr>
        <w:t>Отношение к взрослым также меняется. Учащиеся могут становиться более критичными к мнению авторитетов и устанавливать свои правила взаимодействия. Этот психологический сдвиг требует внимательного подхода со стороны педагогов и родителей, особенно в вопросах обучения безопасному интернету. Неправильные действия или отсутствие поддержки могут оставить негативный след на дальнейшей социализации.</w:t>
      </w:r>
    </w:p>
    <w:p w:rsidR="00C237A1" w:rsidRDefault="00C237A1" w:rsidP="00CA14B3">
      <w:pPr>
        <w:pStyle w:val="a3"/>
        <w:rPr>
          <w:rStyle w:val="fontStyleText"/>
        </w:rPr>
      </w:pPr>
    </w:p>
    <w:p w:rsidR="00CA14B3" w:rsidRPr="00320091" w:rsidRDefault="00C237A1" w:rsidP="00CA14B3">
      <w:pPr>
        <w:pStyle w:val="a3"/>
        <w:rPr>
          <w:sz w:val="28"/>
          <w:szCs w:val="28"/>
        </w:rPr>
      </w:pPr>
      <w:r>
        <w:rPr>
          <w:rStyle w:val="fontStyleText"/>
        </w:rPr>
        <w:t xml:space="preserve">        </w:t>
      </w:r>
      <w:r w:rsidR="00CA14B3" w:rsidRPr="00320091">
        <w:rPr>
          <w:rStyle w:val="fontStyleText"/>
        </w:rPr>
        <w:t>Кроме того, проект призван вовлечь детей в активное участие в обсуждениях на темы безопасности в интернете. Это позволит им не только высказывать свои мнения, но и закреплять полученные знания на практике. Игровой формат активирует интерес к изучению темы, помогает детям легче усваивать важные аспекты и применять их на практике.</w:t>
      </w:r>
    </w:p>
    <w:p w:rsidR="00CA14B3" w:rsidRPr="00320091" w:rsidRDefault="00CA14B3" w:rsidP="00CA14B3">
      <w:pPr>
        <w:pStyle w:val="a3"/>
        <w:rPr>
          <w:sz w:val="28"/>
          <w:szCs w:val="28"/>
        </w:rPr>
      </w:pPr>
      <w:r w:rsidRPr="00320091">
        <w:rPr>
          <w:rStyle w:val="fontStyleText"/>
        </w:rPr>
        <w:t>Методология разработки игры учитывает возрастные психологические особенности учащихся 5-7 классов. На этом этапе важно создать комфортную атмосферу для общения, чтобы подростки не стеснялись делиться своими мыслями и вопросами, что в конечном итоге будет способствовать эффективному обучению. Один из подходов — использование в игре визуальных и мультимедийных материалов, что делает процесс обучения более динамичным и наглядным.</w:t>
      </w:r>
    </w:p>
    <w:p w:rsidR="00CA14B3" w:rsidRPr="00320091" w:rsidRDefault="00CA14B3" w:rsidP="00CA14B3">
      <w:pPr>
        <w:pStyle w:val="a3"/>
        <w:rPr>
          <w:sz w:val="28"/>
          <w:szCs w:val="28"/>
        </w:rPr>
      </w:pPr>
      <w:r w:rsidRPr="00320091">
        <w:rPr>
          <w:rStyle w:val="fontStyleText"/>
        </w:rPr>
        <w:t>Важно, чтобы игра не только обучала, но и развивала навыки работы в команде. Учащиеся смогут работать в группах, обсуждая стратегии поведения в интернете и выбирая оптимальные решения для различных ситуаций. Это создаст дополнительный опыт взаимодействия и осознания значимости совместного подхода к решению проблем.</w:t>
      </w:r>
    </w:p>
    <w:p w:rsidR="00CA14B3" w:rsidRPr="00320091" w:rsidRDefault="00CA14B3" w:rsidP="00CA14B3">
      <w:pPr>
        <w:pStyle w:val="a3"/>
        <w:rPr>
          <w:sz w:val="28"/>
          <w:szCs w:val="28"/>
        </w:rPr>
      </w:pPr>
      <w:r>
        <w:rPr>
          <w:rStyle w:val="fontStyleText"/>
        </w:rPr>
        <w:lastRenderedPageBreak/>
        <w:t xml:space="preserve">        </w:t>
      </w:r>
      <w:r w:rsidRPr="00320091">
        <w:rPr>
          <w:rStyle w:val="fontStyleText"/>
        </w:rPr>
        <w:t>Продуктивным будет и мониторинг результатов игры. Обратная связь от участников, ее анализ позволит уточнить темы, которые требуют большего внимания, и адаптировать содержание для следующего запуска. Оценка эффективности обучения будет происходить как по результатам игры, так и через обсуждение вне</w:t>
      </w:r>
      <w:r w:rsidR="00FE3C92">
        <w:rPr>
          <w:rStyle w:val="fontStyleText"/>
        </w:rPr>
        <w:t xml:space="preserve"> </w:t>
      </w:r>
      <w:r w:rsidRPr="00320091">
        <w:rPr>
          <w:rStyle w:val="fontStyleText"/>
        </w:rPr>
        <w:t>игровых ситуаций и примеров.</w:t>
      </w:r>
    </w:p>
    <w:p w:rsidR="00CA14B3" w:rsidRDefault="00CA14B3" w:rsidP="00CA14B3">
      <w:pPr>
        <w:spacing w:after="0" w:line="240" w:lineRule="auto"/>
        <w:rPr>
          <w:rStyle w:val="fontStyleText"/>
        </w:rPr>
      </w:pPr>
      <w:r w:rsidRPr="00320091">
        <w:rPr>
          <w:rStyle w:val="fontStyleText"/>
        </w:rPr>
        <w:t>Таким образом, проект охватывает множество аспектов, от повышения знаний о безопасности в интернете до развития критического мышления и навыков командной работы. Все эти задачи направлены на создание более безопасной среды для подростков в цифровом мире, что является необходимым в условиях современных технологий и растущего влияния интернета на повседневную жизнь</w:t>
      </w:r>
      <w:r>
        <w:rPr>
          <w:rStyle w:val="fontStyleText"/>
        </w:rPr>
        <w:t>.</w:t>
      </w:r>
    </w:p>
    <w:p w:rsidR="00CA14B3" w:rsidRPr="00320091" w:rsidRDefault="00CA14B3" w:rsidP="00CA14B3">
      <w:pPr>
        <w:pStyle w:val="a3"/>
        <w:rPr>
          <w:sz w:val="28"/>
          <w:szCs w:val="28"/>
        </w:rPr>
      </w:pPr>
      <w:r>
        <w:rPr>
          <w:rStyle w:val="fontStyleText"/>
        </w:rPr>
        <w:t xml:space="preserve">       </w:t>
      </w:r>
      <w:r w:rsidRPr="00320091">
        <w:rPr>
          <w:rStyle w:val="fontStyleText"/>
        </w:rPr>
        <w:t>Роль игры на тему безопасного интернета становится значимой, поскольку она помогает формировать у детей критическое мышление и расширяет их восприятие возможных рисков, с которыми они могут столкнуться онлайн. Способности к рефлексии и целеустремленности становятся основой для разработки правильных решений в ситуациях, связа</w:t>
      </w:r>
      <w:r>
        <w:rPr>
          <w:rStyle w:val="fontStyleText"/>
        </w:rPr>
        <w:t xml:space="preserve">нных с </w:t>
      </w:r>
      <w:proofErr w:type="gramStart"/>
      <w:r>
        <w:rPr>
          <w:rStyle w:val="fontStyleText"/>
        </w:rPr>
        <w:t>интернет-безопасностью</w:t>
      </w:r>
      <w:proofErr w:type="gramEnd"/>
      <w:r>
        <w:rPr>
          <w:rStyle w:val="fontStyleText"/>
        </w:rPr>
        <w:t>. Обу</w:t>
      </w:r>
      <w:r w:rsidRPr="00320091">
        <w:rPr>
          <w:rStyle w:val="fontStyleText"/>
        </w:rPr>
        <w:t>ча</w:t>
      </w:r>
      <w:r>
        <w:rPr>
          <w:rStyle w:val="fontStyleText"/>
        </w:rPr>
        <w:t>ю</w:t>
      </w:r>
      <w:r w:rsidRPr="00320091">
        <w:rPr>
          <w:rStyle w:val="fontStyleText"/>
        </w:rPr>
        <w:t xml:space="preserve">щиеся осознают, что игры могут быть не только развлекательными, но и образовательными, </w:t>
      </w:r>
      <w:proofErr w:type="gramStart"/>
      <w:r w:rsidRPr="00320091">
        <w:rPr>
          <w:rStyle w:val="fontStyleText"/>
        </w:rPr>
        <w:t>играя они учатся</w:t>
      </w:r>
      <w:proofErr w:type="gramEnd"/>
      <w:r w:rsidRPr="00320091">
        <w:rPr>
          <w:rStyle w:val="fontStyleText"/>
        </w:rPr>
        <w:t xml:space="preserve"> распознавать опасности в сети.</w:t>
      </w:r>
    </w:p>
    <w:p w:rsidR="00CA14B3" w:rsidRPr="00320091" w:rsidRDefault="00CA14B3" w:rsidP="00CA14B3">
      <w:pPr>
        <w:pStyle w:val="a3"/>
        <w:rPr>
          <w:sz w:val="28"/>
          <w:szCs w:val="28"/>
        </w:rPr>
      </w:pPr>
      <w:r w:rsidRPr="00320091">
        <w:rPr>
          <w:rStyle w:val="fontStyleText"/>
        </w:rPr>
        <w:t>Для достижения наилучших результатов необходимо учитывать индивидуальные особенности учащихся и их эмоциональное состояние. Создание поддерживающей атмосферы, где каждый может высказать свое мнение, дает шанс детям не только услышать информацию о безопасном использовании интернета, но и проработать ее через личный опыт. Важно</w:t>
      </w:r>
      <w:r w:rsidRPr="00CA14B3">
        <w:rPr>
          <w:sz w:val="28"/>
          <w:szCs w:val="28"/>
        </w:rPr>
        <w:t xml:space="preserve"> </w:t>
      </w:r>
      <w:r w:rsidRPr="00320091">
        <w:rPr>
          <w:rStyle w:val="fontStyleText"/>
        </w:rPr>
        <w:t>понимать, что эмоции играют критическую роль в процессе обучения, поэтому педагогам стоит акцентировать внимание на взаимодействии с чувствами учащихся, способствуя созданию комфортной обстановки для обсуждения.</w:t>
      </w:r>
    </w:p>
    <w:p w:rsidR="00CA14B3" w:rsidRPr="00FE3C92" w:rsidRDefault="00FE3C92" w:rsidP="00C237A1">
      <w:pPr>
        <w:pStyle w:val="a3"/>
        <w:ind w:left="720"/>
        <w:rPr>
          <w:sz w:val="28"/>
          <w:szCs w:val="28"/>
        </w:rPr>
      </w:pPr>
      <w:r w:rsidRPr="00FE3C92">
        <w:rPr>
          <w:b/>
          <w:sz w:val="28"/>
          <w:szCs w:val="28"/>
        </w:rPr>
        <w:t xml:space="preserve">Основные понятия: </w:t>
      </w:r>
      <w:r w:rsidRPr="00FE3C92">
        <w:rPr>
          <w:sz w:val="28"/>
          <w:szCs w:val="28"/>
        </w:rPr>
        <w:t>информация, угроза, безопасность.</w:t>
      </w:r>
    </w:p>
    <w:p w:rsidR="00FE3C92" w:rsidRDefault="00FE3C92" w:rsidP="00CA14B3">
      <w:pPr>
        <w:pStyle w:val="a3"/>
        <w:rPr>
          <w:b/>
          <w:sz w:val="28"/>
          <w:szCs w:val="28"/>
        </w:rPr>
      </w:pPr>
    </w:p>
    <w:p w:rsidR="00CA14B3" w:rsidRPr="00E80AEB" w:rsidRDefault="00CA14B3" w:rsidP="00C237A1">
      <w:pPr>
        <w:pStyle w:val="a3"/>
        <w:ind w:left="720"/>
        <w:rPr>
          <w:b/>
          <w:sz w:val="28"/>
          <w:szCs w:val="28"/>
        </w:rPr>
      </w:pPr>
      <w:r w:rsidRPr="00E80AEB">
        <w:rPr>
          <w:b/>
          <w:sz w:val="28"/>
          <w:szCs w:val="28"/>
        </w:rPr>
        <w:t>Подготовка:</w:t>
      </w:r>
    </w:p>
    <w:p w:rsidR="00CA14B3" w:rsidRDefault="00CA14B3" w:rsidP="00CA14B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Игра требует от организаторов большой подготовительной работы, но, как правило, эти усилия вознаграждаются интересом и эмоциональным настроем участвующих в ней команд.</w:t>
      </w:r>
    </w:p>
    <w:p w:rsidR="00CA14B3" w:rsidRDefault="00CA14B3" w:rsidP="00CA14B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Для организации и проведения игры необходимо создать творческую группу из 4 - 5 человек, включающую детей и взрослых (учителя, родители) под руководством координатора. Задача организационной группы подготовить матрицы по количеству команд </w:t>
      </w:r>
      <w:r w:rsidRPr="00792C60">
        <w:rPr>
          <w:sz w:val="28"/>
          <w:szCs w:val="28"/>
        </w:rPr>
        <w:t>(</w:t>
      </w:r>
      <w:r w:rsidRPr="000A2658">
        <w:rPr>
          <w:b/>
          <w:i/>
          <w:sz w:val="28"/>
          <w:szCs w:val="28"/>
        </w:rPr>
        <w:t>Рис.1</w:t>
      </w:r>
      <w:r w:rsidRPr="00792C60">
        <w:rPr>
          <w:sz w:val="28"/>
          <w:szCs w:val="28"/>
        </w:rPr>
        <w:t>),</w:t>
      </w:r>
      <w:r>
        <w:rPr>
          <w:sz w:val="28"/>
          <w:szCs w:val="28"/>
        </w:rPr>
        <w:t xml:space="preserve"> подобрать необходимое количество вопросов для команд, оформить сцену, заранее дать задание командам подготовить музыкальные или танцевальные номера.</w:t>
      </w:r>
    </w:p>
    <w:p w:rsidR="00C237A1" w:rsidRDefault="00C237A1" w:rsidP="00CA14B3">
      <w:pPr>
        <w:pStyle w:val="a3"/>
        <w:rPr>
          <w:sz w:val="28"/>
          <w:szCs w:val="28"/>
        </w:rPr>
      </w:pPr>
    </w:p>
    <w:p w:rsidR="00C237A1" w:rsidRDefault="00C237A1" w:rsidP="00CA14B3">
      <w:pPr>
        <w:pStyle w:val="a3"/>
        <w:rPr>
          <w:sz w:val="28"/>
          <w:szCs w:val="28"/>
        </w:rPr>
      </w:pPr>
    </w:p>
    <w:p w:rsidR="00C237A1" w:rsidRDefault="00C237A1" w:rsidP="00CA14B3">
      <w:pPr>
        <w:pStyle w:val="a3"/>
        <w:rPr>
          <w:sz w:val="28"/>
          <w:szCs w:val="28"/>
        </w:rPr>
      </w:pPr>
    </w:p>
    <w:p w:rsidR="00C237A1" w:rsidRDefault="00C237A1" w:rsidP="00CA14B3">
      <w:pPr>
        <w:pStyle w:val="a3"/>
        <w:rPr>
          <w:sz w:val="28"/>
          <w:szCs w:val="28"/>
        </w:rPr>
      </w:pPr>
    </w:p>
    <w:p w:rsidR="00C237A1" w:rsidRDefault="00C237A1" w:rsidP="00CA14B3">
      <w:pPr>
        <w:pStyle w:val="a3"/>
        <w:rPr>
          <w:sz w:val="28"/>
          <w:szCs w:val="28"/>
        </w:rPr>
      </w:pPr>
    </w:p>
    <w:p w:rsidR="00C237A1" w:rsidRDefault="00C237A1" w:rsidP="00CA14B3">
      <w:pPr>
        <w:pStyle w:val="a3"/>
        <w:rPr>
          <w:sz w:val="28"/>
          <w:szCs w:val="28"/>
        </w:rPr>
      </w:pPr>
    </w:p>
    <w:p w:rsidR="00792C60" w:rsidRDefault="00792C60" w:rsidP="00CA14B3">
      <w:pPr>
        <w:pStyle w:val="a3"/>
        <w:rPr>
          <w:sz w:val="28"/>
          <w:szCs w:val="28"/>
        </w:rPr>
      </w:pPr>
    </w:p>
    <w:p w:rsidR="00792C60" w:rsidRDefault="00792C60" w:rsidP="00792C60">
      <w:pPr>
        <w:pStyle w:val="a3"/>
        <w:jc w:val="center"/>
        <w:rPr>
          <w:sz w:val="28"/>
          <w:szCs w:val="28"/>
        </w:rPr>
      </w:pPr>
      <w:r w:rsidRPr="00792C60">
        <w:rPr>
          <w:b/>
          <w:i/>
          <w:sz w:val="24"/>
          <w:szCs w:val="24"/>
        </w:rPr>
        <w:lastRenderedPageBreak/>
        <w:t>Рис. 1.</w:t>
      </w:r>
      <w:r>
        <w:rPr>
          <w:sz w:val="28"/>
          <w:szCs w:val="28"/>
        </w:rPr>
        <w:t xml:space="preserve"> </w:t>
      </w:r>
      <w:r w:rsidRPr="00792C60">
        <w:rPr>
          <w:sz w:val="24"/>
          <w:szCs w:val="24"/>
        </w:rPr>
        <w:t>Командная матрица</w:t>
      </w:r>
      <w:r w:rsidR="000A2658">
        <w:rPr>
          <w:sz w:val="24"/>
          <w:szCs w:val="24"/>
        </w:rPr>
        <w:t xml:space="preserve"> (шаблон)</w:t>
      </w:r>
    </w:p>
    <w:tbl>
      <w:tblPr>
        <w:tblStyle w:val="a7"/>
        <w:tblpPr w:leftFromText="180" w:rightFromText="180" w:vertAnchor="text" w:horzAnchor="margin" w:tblpY="179"/>
        <w:tblW w:w="0" w:type="auto"/>
        <w:tblLook w:val="04A0"/>
      </w:tblPr>
      <w:tblGrid>
        <w:gridCol w:w="1594"/>
        <w:gridCol w:w="1595"/>
        <w:gridCol w:w="1595"/>
        <w:gridCol w:w="1595"/>
        <w:gridCol w:w="1595"/>
        <w:gridCol w:w="1596"/>
      </w:tblGrid>
      <w:tr w:rsidR="00792C60" w:rsidTr="00864512">
        <w:tc>
          <w:tcPr>
            <w:tcW w:w="1595" w:type="dxa"/>
            <w:vMerge w:val="restart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792C60">
              <w:rPr>
                <w:b/>
                <w:sz w:val="18"/>
                <w:szCs w:val="18"/>
              </w:rPr>
              <w:t>№ выстрела</w:t>
            </w:r>
          </w:p>
        </w:tc>
        <w:tc>
          <w:tcPr>
            <w:tcW w:w="7976" w:type="dxa"/>
            <w:gridSpan w:val="5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792C60">
              <w:rPr>
                <w:b/>
                <w:sz w:val="18"/>
                <w:szCs w:val="18"/>
              </w:rPr>
              <w:t>Сектор</w:t>
            </w:r>
          </w:p>
        </w:tc>
      </w:tr>
      <w:tr w:rsidR="00792C60" w:rsidTr="00792C60">
        <w:tc>
          <w:tcPr>
            <w:tcW w:w="1595" w:type="dxa"/>
            <w:vMerge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A</w:t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B</w:t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D</w:t>
            </w:r>
          </w:p>
        </w:tc>
        <w:tc>
          <w:tcPr>
            <w:tcW w:w="1596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E</w:t>
            </w:r>
          </w:p>
        </w:tc>
      </w:tr>
      <w:tr w:rsidR="00792C60" w:rsidTr="00792C60"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792C60">
              <w:rPr>
                <w:noProof/>
                <w:sz w:val="18"/>
                <w:szCs w:val="18"/>
              </w:rPr>
              <w:drawing>
                <wp:inline distT="0" distB="0" distL="0" distR="0">
                  <wp:extent cx="466659" cy="318052"/>
                  <wp:effectExtent l="0" t="0" r="0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331" cy="318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283753" cy="397565"/>
                  <wp:effectExtent l="19050" t="0" r="1997" b="0"/>
                  <wp:docPr id="29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995" cy="397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792C60">
              <w:rPr>
                <w:noProof/>
                <w:sz w:val="18"/>
                <w:szCs w:val="18"/>
              </w:rPr>
              <w:drawing>
                <wp:inline distT="0" distB="0" distL="0" distR="0">
                  <wp:extent cx="569292" cy="318052"/>
                  <wp:effectExtent l="19050" t="0" r="2208" b="0"/>
                  <wp:docPr id="11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789" cy="319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20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33955" cy="318052"/>
                  <wp:effectExtent l="19050" t="0" r="8945" b="0"/>
                  <wp:docPr id="28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40" cy="320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C60" w:rsidTr="00792C60"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792C60">
              <w:rPr>
                <w:noProof/>
                <w:sz w:val="18"/>
                <w:szCs w:val="18"/>
              </w:rPr>
              <w:drawing>
                <wp:inline distT="0" distB="0" distL="0" distR="0">
                  <wp:extent cx="569292" cy="318052"/>
                  <wp:effectExtent l="19050" t="0" r="2208" b="0"/>
                  <wp:docPr id="10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789" cy="319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33955" cy="318052"/>
                  <wp:effectExtent l="19050" t="0" r="8945" b="0"/>
                  <wp:docPr id="2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40" cy="320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17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21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</w:tcPr>
          <w:p w:rsidR="00792C60" w:rsidRPr="00792C60" w:rsidRDefault="00792C60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792C60">
              <w:rPr>
                <w:noProof/>
                <w:sz w:val="18"/>
                <w:szCs w:val="18"/>
              </w:rPr>
              <w:drawing>
                <wp:inline distT="0" distB="0" distL="0" distR="0">
                  <wp:extent cx="466659" cy="318052"/>
                  <wp:effectExtent l="0" t="0" r="0" b="0"/>
                  <wp:docPr id="6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331" cy="318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C60" w:rsidTr="00792C60"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14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16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792C60">
              <w:rPr>
                <w:noProof/>
                <w:sz w:val="18"/>
                <w:szCs w:val="18"/>
              </w:rPr>
              <w:drawing>
                <wp:inline distT="0" distB="0" distL="0" distR="0">
                  <wp:extent cx="466659" cy="318052"/>
                  <wp:effectExtent l="0" t="0" r="0" b="0"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331" cy="318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792C60">
              <w:rPr>
                <w:noProof/>
                <w:sz w:val="18"/>
                <w:szCs w:val="18"/>
              </w:rPr>
              <w:drawing>
                <wp:inline distT="0" distB="0" distL="0" distR="0">
                  <wp:extent cx="569292" cy="318052"/>
                  <wp:effectExtent l="19050" t="0" r="2208" b="0"/>
                  <wp:docPr id="1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789" cy="319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23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C60" w:rsidTr="00792C60"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15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792C60">
              <w:rPr>
                <w:noProof/>
                <w:sz w:val="18"/>
                <w:szCs w:val="18"/>
              </w:rPr>
              <w:drawing>
                <wp:inline distT="0" distB="0" distL="0" distR="0">
                  <wp:extent cx="569292" cy="318052"/>
                  <wp:effectExtent l="19050" t="0" r="2208" b="0"/>
                  <wp:docPr id="12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789" cy="319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18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22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33955" cy="318052"/>
                  <wp:effectExtent l="19050" t="0" r="8945" b="0"/>
                  <wp:docPr id="27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40" cy="320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C60" w:rsidTr="00792C60"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33955" cy="318052"/>
                  <wp:effectExtent l="19050" t="0" r="8945" b="0"/>
                  <wp:docPr id="25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40" cy="320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792C60">
              <w:rPr>
                <w:noProof/>
                <w:sz w:val="18"/>
                <w:szCs w:val="18"/>
              </w:rPr>
              <w:drawing>
                <wp:inline distT="0" distB="0" distL="0" distR="0">
                  <wp:extent cx="466659" cy="318052"/>
                  <wp:effectExtent l="0" t="0" r="0" b="0"/>
                  <wp:docPr id="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331" cy="318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19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792C60" w:rsidRPr="00792C60" w:rsidRDefault="00792C60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792C60">
              <w:rPr>
                <w:noProof/>
                <w:sz w:val="18"/>
                <w:szCs w:val="18"/>
              </w:rPr>
              <w:drawing>
                <wp:inline distT="0" distB="0" distL="0" distR="0">
                  <wp:extent cx="466659" cy="318052"/>
                  <wp:effectExtent l="0" t="0" r="0" b="0"/>
                  <wp:docPr id="5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331" cy="318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</w:tcPr>
          <w:p w:rsidR="00792C60" w:rsidRPr="00792C60" w:rsidRDefault="006D7D62" w:rsidP="00792C60">
            <w:pPr>
              <w:pStyle w:val="a3"/>
              <w:jc w:val="center"/>
              <w:rPr>
                <w:sz w:val="18"/>
                <w:szCs w:val="18"/>
              </w:rPr>
            </w:pPr>
            <w:r w:rsidRPr="006D7D62">
              <w:rPr>
                <w:noProof/>
                <w:sz w:val="18"/>
                <w:szCs w:val="18"/>
              </w:rPr>
              <w:drawing>
                <wp:inline distT="0" distB="0" distL="0" distR="0">
                  <wp:extent cx="357808" cy="318052"/>
                  <wp:effectExtent l="0" t="0" r="0" b="0"/>
                  <wp:docPr id="24" name="Рисунок 5" descr="E:\Text-questionmark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E:\Text-questionmar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8" cy="31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14B3" w:rsidRDefault="00CA14B3" w:rsidP="00CA14B3">
      <w:pPr>
        <w:pStyle w:val="a3"/>
        <w:rPr>
          <w:sz w:val="28"/>
          <w:szCs w:val="28"/>
        </w:rPr>
      </w:pPr>
    </w:p>
    <w:p w:rsidR="00792C60" w:rsidRDefault="006D7D62" w:rsidP="00CA14B3">
      <w:pPr>
        <w:pStyle w:val="a3"/>
        <w:rPr>
          <w:sz w:val="28"/>
          <w:szCs w:val="28"/>
        </w:rPr>
      </w:pPr>
      <w:r w:rsidRPr="006D7D62">
        <w:rPr>
          <w:noProof/>
          <w:sz w:val="28"/>
          <w:szCs w:val="28"/>
        </w:rPr>
        <w:drawing>
          <wp:inline distT="0" distB="0" distL="0" distR="0">
            <wp:extent cx="466659" cy="318052"/>
            <wp:effectExtent l="0" t="0" r="0" b="0"/>
            <wp:docPr id="30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31" cy="31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FE3C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летающая тарелка        </w:t>
      </w:r>
      <w:r w:rsidRPr="006D7D62">
        <w:rPr>
          <w:noProof/>
          <w:sz w:val="28"/>
          <w:szCs w:val="28"/>
        </w:rPr>
        <w:drawing>
          <wp:inline distT="0" distB="0" distL="0" distR="0">
            <wp:extent cx="569292" cy="318052"/>
            <wp:effectExtent l="19050" t="0" r="2208" b="0"/>
            <wp:docPr id="32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89" cy="319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блиц</w:t>
      </w:r>
      <w:r w:rsidR="00960D21">
        <w:rPr>
          <w:sz w:val="28"/>
          <w:szCs w:val="28"/>
        </w:rPr>
        <w:t xml:space="preserve"> </w:t>
      </w:r>
      <w:r w:rsidR="00960D21" w:rsidRPr="00960D21">
        <w:rPr>
          <w:noProof/>
          <w:sz w:val="28"/>
          <w:szCs w:val="28"/>
        </w:rPr>
        <w:drawing>
          <wp:inline distT="0" distB="0" distL="0" distR="0">
            <wp:extent cx="357808" cy="318052"/>
            <wp:effectExtent l="0" t="0" r="0" b="0"/>
            <wp:docPr id="34" name="Рисунок 5" descr="E:\Text-questionmark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E:\Text-questionmark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58" cy="319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60D21">
        <w:rPr>
          <w:sz w:val="28"/>
          <w:szCs w:val="28"/>
        </w:rPr>
        <w:t>- одиночный вопрос</w:t>
      </w:r>
    </w:p>
    <w:p w:rsidR="00960D21" w:rsidRDefault="006D7D62" w:rsidP="00960D21">
      <w:pPr>
        <w:pStyle w:val="a3"/>
        <w:jc w:val="center"/>
        <w:rPr>
          <w:sz w:val="28"/>
          <w:szCs w:val="28"/>
        </w:rPr>
      </w:pPr>
      <w:r w:rsidRPr="006D7D62">
        <w:rPr>
          <w:noProof/>
          <w:sz w:val="28"/>
          <w:szCs w:val="28"/>
        </w:rPr>
        <w:drawing>
          <wp:inline distT="0" distB="0" distL="0" distR="0">
            <wp:extent cx="353005" cy="341906"/>
            <wp:effectExtent l="19050" t="0" r="8945" b="0"/>
            <wp:docPr id="31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26" cy="344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- черная дыра                   </w:t>
      </w:r>
      <w:r w:rsidRPr="006D7D62">
        <w:rPr>
          <w:noProof/>
          <w:sz w:val="28"/>
          <w:szCs w:val="28"/>
        </w:rPr>
        <w:drawing>
          <wp:inline distT="0" distB="0" distL="0" distR="0">
            <wp:extent cx="283753" cy="397565"/>
            <wp:effectExtent l="19050" t="0" r="1997" b="0"/>
            <wp:docPr id="33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95" cy="397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- музыкальная пауза</w:t>
      </w:r>
    </w:p>
    <w:p w:rsidR="00CA14B3" w:rsidRDefault="00CA14B3" w:rsidP="00960D21">
      <w:pPr>
        <w:pStyle w:val="a3"/>
        <w:rPr>
          <w:sz w:val="28"/>
          <w:szCs w:val="28"/>
        </w:rPr>
      </w:pPr>
      <w:r>
        <w:rPr>
          <w:sz w:val="28"/>
          <w:szCs w:val="28"/>
        </w:rPr>
        <w:t>Итак, на каждой матрице должно быть:</w:t>
      </w:r>
    </w:p>
    <w:p w:rsidR="00CA14B3" w:rsidRDefault="00CA14B3" w:rsidP="00CA14B3">
      <w:pPr>
        <w:pStyle w:val="a6"/>
        <w:numPr>
          <w:ilvl w:val="0"/>
          <w:numId w:val="1"/>
        </w:numPr>
        <w:spacing w:after="0" w:line="240" w:lineRule="auto"/>
        <w:rPr>
          <w:rStyle w:val="fontStyleText"/>
        </w:rPr>
      </w:pPr>
      <w:r>
        <w:rPr>
          <w:rStyle w:val="fontStyleText"/>
        </w:rPr>
        <w:t>11 знаков вопроса. Ответ на одиночный вопрос приносит команде 2 балла. Если команда не ответила на вопрос, то баллы ей не присуждаются. В случае</w:t>
      </w:r>
      <w:proofErr w:type="gramStart"/>
      <w:r>
        <w:rPr>
          <w:rStyle w:val="fontStyleText"/>
        </w:rPr>
        <w:t>,</w:t>
      </w:r>
      <w:proofErr w:type="gramEnd"/>
      <w:r>
        <w:rPr>
          <w:rStyle w:val="fontStyleText"/>
        </w:rPr>
        <w:t xml:space="preserve"> если команда не ответила на данный вопрос или ответила неправильно, у других команд есть шанс ответить на него и заработать дополнительно 1 балл;</w:t>
      </w:r>
    </w:p>
    <w:p w:rsidR="00CA14B3" w:rsidRDefault="00CA14B3" w:rsidP="00CA14B3">
      <w:pPr>
        <w:pStyle w:val="a6"/>
        <w:numPr>
          <w:ilvl w:val="0"/>
          <w:numId w:val="1"/>
        </w:numPr>
        <w:spacing w:after="0" w:line="240" w:lineRule="auto"/>
        <w:rPr>
          <w:rStyle w:val="fontStyleText"/>
        </w:rPr>
      </w:pPr>
      <w:r>
        <w:rPr>
          <w:rStyle w:val="fontStyleText"/>
        </w:rPr>
        <w:t>5 «летающих тарелок». Если вскрывается такой квадрат, значит, команда сбила космический корабль противника и набирает 1 балл;</w:t>
      </w:r>
    </w:p>
    <w:p w:rsidR="00CA14B3" w:rsidRDefault="00CA14B3" w:rsidP="00CA14B3">
      <w:pPr>
        <w:pStyle w:val="a6"/>
        <w:numPr>
          <w:ilvl w:val="0"/>
          <w:numId w:val="1"/>
        </w:numPr>
        <w:spacing w:after="0" w:line="240" w:lineRule="auto"/>
        <w:rPr>
          <w:rStyle w:val="fontStyleText"/>
        </w:rPr>
      </w:pPr>
      <w:r>
        <w:rPr>
          <w:rStyle w:val="fontStyleText"/>
        </w:rPr>
        <w:t>4 «черных дыры». Команда попала в зону притяжения</w:t>
      </w:r>
      <w:r w:rsidR="00D93050">
        <w:rPr>
          <w:rStyle w:val="fontStyleText"/>
        </w:rPr>
        <w:t xml:space="preserve"> черной дыры и лишается 1 балла; </w:t>
      </w:r>
    </w:p>
    <w:p w:rsidR="00D93050" w:rsidRDefault="00D93050" w:rsidP="00CA14B3">
      <w:pPr>
        <w:pStyle w:val="a6"/>
        <w:numPr>
          <w:ilvl w:val="0"/>
          <w:numId w:val="1"/>
        </w:numPr>
        <w:spacing w:after="0" w:line="240" w:lineRule="auto"/>
        <w:rPr>
          <w:rStyle w:val="fontStyleText"/>
        </w:rPr>
      </w:pPr>
      <w:r>
        <w:rPr>
          <w:rStyle w:val="fontStyleText"/>
        </w:rPr>
        <w:t>4 «блица». Команде задается 5 вопросов, на подготовку каждого ответа дается 10 секунд. За каждый правильный ответ - 1 балл;</w:t>
      </w:r>
    </w:p>
    <w:p w:rsidR="00D93050" w:rsidRDefault="00D93050" w:rsidP="00CA14B3">
      <w:pPr>
        <w:pStyle w:val="a6"/>
        <w:numPr>
          <w:ilvl w:val="0"/>
          <w:numId w:val="1"/>
        </w:numPr>
        <w:spacing w:after="0" w:line="240" w:lineRule="auto"/>
        <w:rPr>
          <w:rStyle w:val="fontStyleText"/>
        </w:rPr>
      </w:pPr>
      <w:r>
        <w:rPr>
          <w:rStyle w:val="fontStyleText"/>
        </w:rPr>
        <w:t>1 музыкальная пауза. Исполняется заранее подготовленный организаторами музыкальный номер (музыкальный номер - если пауза выпала в начале игры, если в середине игры, можно сделать физ</w:t>
      </w:r>
      <w:proofErr w:type="gramStart"/>
      <w:r>
        <w:rPr>
          <w:rStyle w:val="fontStyleText"/>
        </w:rPr>
        <w:t>.м</w:t>
      </w:r>
      <w:proofErr w:type="gramEnd"/>
      <w:r>
        <w:rPr>
          <w:rStyle w:val="fontStyleText"/>
        </w:rPr>
        <w:t xml:space="preserve">инутку). Баллы не начисляются. </w:t>
      </w:r>
    </w:p>
    <w:p w:rsidR="00792C60" w:rsidRDefault="00792C60" w:rsidP="00792C60">
      <w:pPr>
        <w:spacing w:after="0" w:line="240" w:lineRule="auto"/>
        <w:rPr>
          <w:rStyle w:val="fontStyleText"/>
        </w:rPr>
      </w:pPr>
      <w:r>
        <w:rPr>
          <w:rStyle w:val="fontStyleText"/>
        </w:rPr>
        <w:t>Совершенно очевидно, что двух одинаковых матриц не должно быть.</w:t>
      </w:r>
    </w:p>
    <w:p w:rsidR="00CA14B3" w:rsidRDefault="00D93050" w:rsidP="00CA14B3">
      <w:pPr>
        <w:spacing w:after="0" w:line="240" w:lineRule="auto"/>
        <w:rPr>
          <w:sz w:val="28"/>
          <w:szCs w:val="28"/>
        </w:rPr>
      </w:pPr>
      <w:r w:rsidRPr="00D93050">
        <w:rPr>
          <w:sz w:val="28"/>
          <w:szCs w:val="28"/>
        </w:rPr>
        <w:t>До начала игры все секто</w:t>
      </w:r>
      <w:r>
        <w:rPr>
          <w:sz w:val="28"/>
          <w:szCs w:val="28"/>
        </w:rPr>
        <w:t>ры матрицы должны быть закрыты, чтобы команды не могли увидеть, что нарисовано в секторах.</w:t>
      </w:r>
    </w:p>
    <w:p w:rsidR="004A0719" w:rsidRDefault="004A0719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Организаторы также готовят сводную матрицу результатов.</w:t>
      </w:r>
    </w:p>
    <w:p w:rsidR="004A0719" w:rsidRDefault="004A0719" w:rsidP="00CA14B3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Допустим в конкурсе участвуют</w:t>
      </w:r>
      <w:proofErr w:type="gramEnd"/>
      <w:r>
        <w:rPr>
          <w:sz w:val="28"/>
          <w:szCs w:val="28"/>
        </w:rPr>
        <w:t xml:space="preserve"> 5 команд, каждая из которых делает по 7 выстрелов. В этом случае матрица выглядит следующим образом: (</w:t>
      </w:r>
      <w:r w:rsidRPr="000A2658">
        <w:rPr>
          <w:b/>
          <w:i/>
          <w:sz w:val="28"/>
          <w:szCs w:val="28"/>
        </w:rPr>
        <w:t>Рис.2</w:t>
      </w:r>
      <w:r>
        <w:rPr>
          <w:sz w:val="28"/>
          <w:szCs w:val="28"/>
        </w:rPr>
        <w:t>)</w:t>
      </w:r>
    </w:p>
    <w:p w:rsidR="004A0719" w:rsidRDefault="004A0719" w:rsidP="00CA14B3">
      <w:pPr>
        <w:spacing w:after="0" w:line="240" w:lineRule="auto"/>
        <w:rPr>
          <w:sz w:val="28"/>
          <w:szCs w:val="28"/>
        </w:rPr>
      </w:pPr>
    </w:p>
    <w:p w:rsidR="004A0719" w:rsidRDefault="00792C60" w:rsidP="004A0719">
      <w:pPr>
        <w:spacing w:after="0" w:line="240" w:lineRule="auto"/>
        <w:jc w:val="center"/>
        <w:rPr>
          <w:sz w:val="24"/>
          <w:szCs w:val="24"/>
        </w:rPr>
      </w:pPr>
      <w:r w:rsidRPr="00792C60">
        <w:rPr>
          <w:b/>
          <w:i/>
          <w:sz w:val="24"/>
          <w:szCs w:val="24"/>
        </w:rPr>
        <w:t>Рис. 2.</w:t>
      </w:r>
      <w:r>
        <w:rPr>
          <w:sz w:val="24"/>
          <w:szCs w:val="24"/>
        </w:rPr>
        <w:t xml:space="preserve"> </w:t>
      </w:r>
      <w:r w:rsidR="004A0719" w:rsidRPr="004A0719">
        <w:rPr>
          <w:sz w:val="24"/>
          <w:szCs w:val="24"/>
        </w:rPr>
        <w:t>Сводная матрица результативности команд</w:t>
      </w:r>
    </w:p>
    <w:p w:rsidR="00792C60" w:rsidRDefault="00792C60" w:rsidP="004A0719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94"/>
        <w:gridCol w:w="2220"/>
        <w:gridCol w:w="1588"/>
        <w:gridCol w:w="1589"/>
        <w:gridCol w:w="1589"/>
        <w:gridCol w:w="1590"/>
      </w:tblGrid>
      <w:tr w:rsidR="004A0719" w:rsidTr="00792C60">
        <w:tc>
          <w:tcPr>
            <w:tcW w:w="994" w:type="dxa"/>
            <w:vMerge w:val="restart"/>
          </w:tcPr>
          <w:p w:rsidR="004A0719" w:rsidRPr="004A0719" w:rsidRDefault="004A0719" w:rsidP="004A071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A0719">
              <w:rPr>
                <w:b/>
                <w:sz w:val="18"/>
                <w:szCs w:val="18"/>
              </w:rPr>
              <w:t>№ выстрела</w:t>
            </w:r>
          </w:p>
        </w:tc>
        <w:tc>
          <w:tcPr>
            <w:tcW w:w="8577" w:type="dxa"/>
            <w:gridSpan w:val="5"/>
          </w:tcPr>
          <w:p w:rsidR="004A0719" w:rsidRPr="004A0719" w:rsidRDefault="004A0719" w:rsidP="004A071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A0719">
              <w:rPr>
                <w:b/>
                <w:sz w:val="18"/>
                <w:szCs w:val="18"/>
              </w:rPr>
              <w:t>Название команды</w:t>
            </w:r>
          </w:p>
        </w:tc>
      </w:tr>
      <w:tr w:rsidR="004A0719" w:rsidTr="00792C60">
        <w:tc>
          <w:tcPr>
            <w:tcW w:w="994" w:type="dxa"/>
            <w:vMerge/>
          </w:tcPr>
          <w:p w:rsidR="004A0719" w:rsidRPr="004A0719" w:rsidRDefault="004A0719" w:rsidP="004A0719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1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</w:tr>
      <w:tr w:rsidR="004A0719" w:rsidTr="00792C60">
        <w:tc>
          <w:tcPr>
            <w:tcW w:w="994" w:type="dxa"/>
          </w:tcPr>
          <w:p w:rsidR="004A0719" w:rsidRPr="004A0719" w:rsidRDefault="004A0719" w:rsidP="004F196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A071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21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</w:tr>
      <w:tr w:rsidR="004A0719" w:rsidTr="00792C60">
        <w:tc>
          <w:tcPr>
            <w:tcW w:w="994" w:type="dxa"/>
          </w:tcPr>
          <w:p w:rsidR="004A0719" w:rsidRPr="004A0719" w:rsidRDefault="004A0719" w:rsidP="00D8595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A071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221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</w:tr>
      <w:tr w:rsidR="004A0719" w:rsidTr="00792C60">
        <w:tc>
          <w:tcPr>
            <w:tcW w:w="994" w:type="dxa"/>
          </w:tcPr>
          <w:p w:rsidR="004A0719" w:rsidRPr="004A0719" w:rsidRDefault="004A0719" w:rsidP="001553D8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A071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21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</w:tr>
      <w:tr w:rsidR="004A0719" w:rsidTr="00792C60">
        <w:tc>
          <w:tcPr>
            <w:tcW w:w="994" w:type="dxa"/>
          </w:tcPr>
          <w:p w:rsidR="004A0719" w:rsidRPr="004A0719" w:rsidRDefault="00C237A1" w:rsidP="002A6F80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221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</w:tr>
      <w:tr w:rsidR="004A0719" w:rsidTr="00792C60">
        <w:tc>
          <w:tcPr>
            <w:tcW w:w="994" w:type="dxa"/>
          </w:tcPr>
          <w:p w:rsidR="004A0719" w:rsidRPr="004A0719" w:rsidRDefault="00C237A1" w:rsidP="00A133B5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21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</w:tr>
      <w:tr w:rsidR="004A0719" w:rsidTr="00792C60">
        <w:tc>
          <w:tcPr>
            <w:tcW w:w="994" w:type="dxa"/>
          </w:tcPr>
          <w:p w:rsidR="004A0719" w:rsidRPr="004A0719" w:rsidRDefault="004A0719" w:rsidP="004A071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A0719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2221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4A0719" w:rsidRPr="004A0719" w:rsidRDefault="004A0719" w:rsidP="00CA14B3">
            <w:pPr>
              <w:spacing w:after="0"/>
              <w:rPr>
                <w:sz w:val="18"/>
                <w:szCs w:val="18"/>
              </w:rPr>
            </w:pPr>
          </w:p>
        </w:tc>
      </w:tr>
    </w:tbl>
    <w:p w:rsidR="004A0719" w:rsidRPr="00D93050" w:rsidRDefault="004A0719" w:rsidP="00CA14B3">
      <w:pPr>
        <w:spacing w:after="0" w:line="240" w:lineRule="auto"/>
        <w:rPr>
          <w:sz w:val="28"/>
          <w:szCs w:val="28"/>
        </w:rPr>
      </w:pPr>
    </w:p>
    <w:p w:rsidR="00CA14B3" w:rsidRDefault="00FE3C92" w:rsidP="00FE3C9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мероприятия</w:t>
      </w:r>
      <w:r w:rsidR="004A0719" w:rsidRPr="004A0719">
        <w:rPr>
          <w:b/>
          <w:sz w:val="28"/>
          <w:szCs w:val="28"/>
        </w:rPr>
        <w:t>:</w:t>
      </w:r>
    </w:p>
    <w:p w:rsidR="00FE3C92" w:rsidRPr="005C38C2" w:rsidRDefault="00FE3C92" w:rsidP="00FE3C92">
      <w:pPr>
        <w:spacing w:after="0" w:line="240" w:lineRule="auto"/>
        <w:ind w:firstLine="709"/>
        <w:jc w:val="right"/>
        <w:rPr>
          <w:sz w:val="28"/>
          <w:szCs w:val="28"/>
        </w:rPr>
      </w:pPr>
      <w:r w:rsidRPr="005C38C2">
        <w:rPr>
          <w:i/>
          <w:iCs/>
          <w:sz w:val="28"/>
          <w:szCs w:val="28"/>
        </w:rPr>
        <w:t>Мы хотим, чтоб Интернет</w:t>
      </w:r>
    </w:p>
    <w:p w:rsidR="00FE3C92" w:rsidRPr="005C38C2" w:rsidRDefault="00FE3C92" w:rsidP="00FE3C92">
      <w:pPr>
        <w:spacing w:after="0" w:line="240" w:lineRule="auto"/>
        <w:ind w:firstLine="709"/>
        <w:jc w:val="right"/>
        <w:rPr>
          <w:sz w:val="28"/>
          <w:szCs w:val="28"/>
        </w:rPr>
      </w:pPr>
      <w:r w:rsidRPr="005C38C2">
        <w:rPr>
          <w:i/>
          <w:iCs/>
          <w:sz w:val="28"/>
          <w:szCs w:val="28"/>
        </w:rPr>
        <w:t>Был вам другом много лет!</w:t>
      </w:r>
    </w:p>
    <w:p w:rsidR="00FE3C92" w:rsidRPr="005C38C2" w:rsidRDefault="00FE3C92" w:rsidP="00FE3C92">
      <w:pPr>
        <w:spacing w:after="0" w:line="240" w:lineRule="auto"/>
        <w:ind w:firstLine="709"/>
        <w:jc w:val="right"/>
        <w:rPr>
          <w:sz w:val="28"/>
          <w:szCs w:val="28"/>
        </w:rPr>
      </w:pPr>
      <w:r w:rsidRPr="005C38C2">
        <w:rPr>
          <w:i/>
          <w:iCs/>
          <w:sz w:val="28"/>
          <w:szCs w:val="28"/>
        </w:rPr>
        <w:t>Будешь знать семь правил этих —</w:t>
      </w:r>
    </w:p>
    <w:p w:rsidR="00FE3C92" w:rsidRPr="005C38C2" w:rsidRDefault="00FE3C92" w:rsidP="00FE3C92">
      <w:pPr>
        <w:spacing w:after="0" w:line="240" w:lineRule="auto"/>
        <w:ind w:firstLine="709"/>
        <w:jc w:val="right"/>
        <w:rPr>
          <w:i/>
          <w:iCs/>
          <w:sz w:val="28"/>
          <w:szCs w:val="28"/>
        </w:rPr>
      </w:pPr>
      <w:r w:rsidRPr="005C38C2">
        <w:rPr>
          <w:i/>
          <w:iCs/>
          <w:sz w:val="28"/>
          <w:szCs w:val="28"/>
        </w:rPr>
        <w:t>Смело плавай в Интернете!</w:t>
      </w:r>
    </w:p>
    <w:p w:rsidR="00FE3C92" w:rsidRPr="004A0719" w:rsidRDefault="00FE3C92" w:rsidP="00FE3C92">
      <w:pPr>
        <w:spacing w:after="0" w:line="240" w:lineRule="auto"/>
        <w:jc w:val="center"/>
        <w:rPr>
          <w:b/>
          <w:sz w:val="28"/>
          <w:szCs w:val="28"/>
        </w:rPr>
      </w:pPr>
    </w:p>
    <w:p w:rsidR="00EE0C98" w:rsidRDefault="004A0719" w:rsidP="00CA14B3">
      <w:pPr>
        <w:spacing w:after="0" w:line="240" w:lineRule="auto"/>
        <w:rPr>
          <w:sz w:val="28"/>
          <w:szCs w:val="28"/>
        </w:rPr>
      </w:pPr>
      <w:r w:rsidRPr="004A0719">
        <w:rPr>
          <w:sz w:val="28"/>
          <w:szCs w:val="28"/>
        </w:rPr>
        <w:t>Команды собираются вместе в актовом зале или другом пригодном месте для этого помещении</w:t>
      </w:r>
      <w:r>
        <w:rPr>
          <w:sz w:val="28"/>
          <w:szCs w:val="28"/>
        </w:rPr>
        <w:t>, на экране п</w:t>
      </w:r>
      <w:r w:rsidR="00AB082C">
        <w:rPr>
          <w:sz w:val="28"/>
          <w:szCs w:val="28"/>
        </w:rPr>
        <w:t>резентация с вопросами</w:t>
      </w:r>
      <w:r>
        <w:rPr>
          <w:sz w:val="28"/>
          <w:szCs w:val="28"/>
        </w:rPr>
        <w:t xml:space="preserve">. </w:t>
      </w:r>
      <w:r w:rsidR="00AB082C">
        <w:rPr>
          <w:sz w:val="28"/>
          <w:szCs w:val="28"/>
        </w:rPr>
        <w:t xml:space="preserve">На столах для игроков находятся </w:t>
      </w:r>
      <w:r w:rsidR="000A2658">
        <w:rPr>
          <w:sz w:val="28"/>
          <w:szCs w:val="28"/>
        </w:rPr>
        <w:t xml:space="preserve">ноутбуки с презентацией «матрица» </w:t>
      </w:r>
      <w:r w:rsidR="000A2658" w:rsidRPr="000A2658">
        <w:rPr>
          <w:b/>
          <w:i/>
          <w:sz w:val="28"/>
          <w:szCs w:val="28"/>
        </w:rPr>
        <w:t>(Приложение 1)</w:t>
      </w:r>
      <w:r w:rsidR="000A265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Для каждой команды ведущий игры назначает своего ассистента. Задача ассистентов - </w:t>
      </w:r>
      <w:r w:rsidR="00EE0C98">
        <w:rPr>
          <w:sz w:val="28"/>
          <w:szCs w:val="28"/>
        </w:rPr>
        <w:t xml:space="preserve">сидеть за компьютером </w:t>
      </w:r>
      <w:r>
        <w:rPr>
          <w:sz w:val="28"/>
          <w:szCs w:val="28"/>
        </w:rPr>
        <w:t>открывать названные командой секторы матрицы</w:t>
      </w:r>
      <w:r w:rsidR="00EE0C98">
        <w:rPr>
          <w:sz w:val="28"/>
          <w:szCs w:val="28"/>
        </w:rPr>
        <w:t>. Ассистент также необходим для сводной матрицы. Он фиксирует баллы, заработанные командами.</w:t>
      </w:r>
    </w:p>
    <w:p w:rsidR="00AB082C" w:rsidRDefault="00AB082C" w:rsidP="00CA14B3">
      <w:pPr>
        <w:spacing w:after="0" w:line="240" w:lineRule="auto"/>
        <w:rPr>
          <w:b/>
          <w:sz w:val="28"/>
          <w:szCs w:val="28"/>
        </w:rPr>
      </w:pPr>
    </w:p>
    <w:p w:rsidR="00FE3C92" w:rsidRDefault="00AB082C" w:rsidP="00CA14B3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Ведущий</w:t>
      </w:r>
      <w:r w:rsidR="00FE3C92" w:rsidRPr="00FE3C92">
        <w:rPr>
          <w:b/>
          <w:sz w:val="28"/>
          <w:szCs w:val="28"/>
        </w:rPr>
        <w:t>:</w:t>
      </w:r>
      <w:r w:rsidR="00FE3C92" w:rsidRPr="00FE3C92">
        <w:rPr>
          <w:sz w:val="28"/>
          <w:szCs w:val="28"/>
        </w:rPr>
        <w:t xml:space="preserve"> отгадайте загадку:</w:t>
      </w:r>
    </w:p>
    <w:p w:rsidR="00FE3C92" w:rsidRPr="00FE3C92" w:rsidRDefault="00FE3C92" w:rsidP="00FE3C92">
      <w:pPr>
        <w:spacing w:after="0" w:line="240" w:lineRule="auto"/>
        <w:rPr>
          <w:sz w:val="28"/>
          <w:szCs w:val="28"/>
        </w:rPr>
      </w:pPr>
      <w:r w:rsidRPr="00FE3C92">
        <w:rPr>
          <w:sz w:val="28"/>
          <w:szCs w:val="28"/>
        </w:rPr>
        <w:t>Сетевая паутина</w:t>
      </w:r>
    </w:p>
    <w:p w:rsidR="00FE3C92" w:rsidRPr="00FE3C92" w:rsidRDefault="00FE3C92" w:rsidP="00FE3C92">
      <w:pPr>
        <w:spacing w:after="0" w:line="240" w:lineRule="auto"/>
        <w:rPr>
          <w:sz w:val="28"/>
          <w:szCs w:val="28"/>
        </w:rPr>
      </w:pPr>
      <w:r w:rsidRPr="00FE3C92">
        <w:rPr>
          <w:sz w:val="28"/>
          <w:szCs w:val="28"/>
        </w:rPr>
        <w:t>оплела весь белый свет,</w:t>
      </w:r>
    </w:p>
    <w:p w:rsidR="00FE3C92" w:rsidRPr="00FE3C92" w:rsidRDefault="00FE3C92" w:rsidP="00FE3C92">
      <w:pPr>
        <w:spacing w:after="0" w:line="240" w:lineRule="auto"/>
        <w:rPr>
          <w:sz w:val="28"/>
          <w:szCs w:val="28"/>
        </w:rPr>
      </w:pPr>
      <w:r w:rsidRPr="00FE3C92">
        <w:rPr>
          <w:sz w:val="28"/>
          <w:szCs w:val="28"/>
        </w:rPr>
        <w:t>не пройти детишкам мимо.</w:t>
      </w:r>
    </w:p>
    <w:p w:rsidR="00FE3C92" w:rsidRDefault="00FE3C92" w:rsidP="00FE3C92">
      <w:pPr>
        <w:spacing w:after="0" w:line="240" w:lineRule="auto"/>
        <w:rPr>
          <w:sz w:val="28"/>
          <w:szCs w:val="28"/>
        </w:rPr>
      </w:pPr>
      <w:r w:rsidRPr="00FE3C92">
        <w:rPr>
          <w:sz w:val="28"/>
          <w:szCs w:val="28"/>
        </w:rPr>
        <w:t>Что же это? (Интернет)</w:t>
      </w:r>
    </w:p>
    <w:p w:rsidR="00FE3C92" w:rsidRPr="005C38C2" w:rsidRDefault="00FE3C92" w:rsidP="00FE3C92">
      <w:pPr>
        <w:tabs>
          <w:tab w:val="left" w:pos="1237"/>
        </w:tabs>
        <w:contextualSpacing/>
        <w:rPr>
          <w:b/>
          <w:sz w:val="28"/>
          <w:szCs w:val="28"/>
          <w:u w:val="single"/>
        </w:rPr>
      </w:pPr>
      <w:r w:rsidRPr="005C38C2">
        <w:rPr>
          <w:b/>
          <w:sz w:val="28"/>
          <w:szCs w:val="28"/>
          <w:u w:val="single"/>
        </w:rPr>
        <w:t>І. Организационный момент</w:t>
      </w:r>
    </w:p>
    <w:p w:rsidR="00FE3C92" w:rsidRPr="005C38C2" w:rsidRDefault="00FE3C92" w:rsidP="00FE3C92">
      <w:pPr>
        <w:contextualSpacing/>
        <w:rPr>
          <w:b/>
          <w:bCs/>
          <w:sz w:val="28"/>
          <w:szCs w:val="28"/>
        </w:rPr>
      </w:pPr>
      <w:r w:rsidRPr="005C38C2">
        <w:rPr>
          <w:b/>
          <w:sz w:val="28"/>
          <w:szCs w:val="28"/>
          <w:u w:val="single"/>
        </w:rPr>
        <w:t>ІІ. Вступительное слово</w:t>
      </w:r>
    </w:p>
    <w:p w:rsidR="00FE3C92" w:rsidRPr="005C38C2" w:rsidRDefault="00FE3C92" w:rsidP="00FE3C92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 xml:space="preserve">Добрый день! Сегодня поговорим об Интернете, о вашей безопасности в Интернете. </w:t>
      </w:r>
    </w:p>
    <w:p w:rsidR="00FE3C92" w:rsidRPr="005C38C2" w:rsidRDefault="00FE3C92" w:rsidP="00FE3C92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 xml:space="preserve">- Как вы думаете, нужна ли защита от информации и материалов, наносящих вред вашему благополучию? </w:t>
      </w:r>
      <w:r w:rsidRPr="005C38C2">
        <w:rPr>
          <w:i/>
          <w:iCs/>
          <w:sz w:val="28"/>
          <w:szCs w:val="28"/>
        </w:rPr>
        <w:t>(ответы детей)</w:t>
      </w:r>
    </w:p>
    <w:p w:rsidR="00FE3C92" w:rsidRPr="005C38C2" w:rsidRDefault="00FE3C92" w:rsidP="00FE3C92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>Не случайно в 2011 году был принят Федеральный Закон «О защите детей от информации, причиняющей вред их здоровью и развитию», который должен помочь на государственном уровне обеспечить защиту детей от негативных информационных проявлений, в том числе и в Интернете.</w:t>
      </w:r>
    </w:p>
    <w:p w:rsidR="00FE3C92" w:rsidRPr="005C38C2" w:rsidRDefault="00FE3C92" w:rsidP="00FE3C92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>Виртуальность общения предоставляет людям с недобрыми намерениями дополнительные возможности причинить вред детям. В последнее время в Интернете появляется много материалов агрессивного и социально опасного содержания. Интернет может быть прекрасным и полезным средством для обучения, отдыха или общения с друзьями. Но – как и реальный мир – Сеть тоже может быть опасна: в ней появились своя преступность, хулиганство, вредительств о и прочие малоприятные явления.</w:t>
      </w:r>
    </w:p>
    <w:p w:rsidR="00FE3C92" w:rsidRPr="005C38C2" w:rsidRDefault="00FE3C92" w:rsidP="00FE3C92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>Тема правильного поведения детей в Интернете очень важна. Учреждён Международный День безопасного Интернета, который отмечается ежегодно 8 февраля.</w:t>
      </w:r>
    </w:p>
    <w:p w:rsidR="00FE3C92" w:rsidRDefault="00FE3C92" w:rsidP="00FE3C92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>-Как вы думаете, ребята, для чего школьникам нужен Интернет?</w:t>
      </w:r>
    </w:p>
    <w:p w:rsidR="00AB082C" w:rsidRPr="00AB082C" w:rsidRDefault="00AB082C" w:rsidP="00FE3C92">
      <w:pPr>
        <w:spacing w:after="0" w:line="240" w:lineRule="auto"/>
        <w:ind w:firstLine="709"/>
        <w:jc w:val="both"/>
        <w:rPr>
          <w:i/>
          <w:iCs/>
          <w:sz w:val="28"/>
          <w:szCs w:val="28"/>
        </w:rPr>
      </w:pPr>
      <w:r w:rsidRPr="00AB082C">
        <w:rPr>
          <w:i/>
          <w:iCs/>
          <w:sz w:val="28"/>
          <w:szCs w:val="28"/>
        </w:rPr>
        <w:t>(ответы детей)</w:t>
      </w:r>
    </w:p>
    <w:p w:rsidR="00FE3C92" w:rsidRPr="005C38C2" w:rsidRDefault="00FE3C92" w:rsidP="00FE3C92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>Сначала</w:t>
      </w:r>
      <w:r w:rsidR="00AB082C">
        <w:rPr>
          <w:iCs/>
          <w:sz w:val="28"/>
          <w:szCs w:val="28"/>
        </w:rPr>
        <w:t xml:space="preserve"> мы</w:t>
      </w:r>
      <w:r w:rsidRPr="005C38C2">
        <w:rPr>
          <w:iCs/>
          <w:sz w:val="28"/>
          <w:szCs w:val="28"/>
        </w:rPr>
        <w:t xml:space="preserve"> договоримся о нескольких правил</w:t>
      </w:r>
      <w:r w:rsidR="00AB082C">
        <w:rPr>
          <w:iCs/>
          <w:sz w:val="28"/>
          <w:szCs w:val="28"/>
        </w:rPr>
        <w:t>ах</w:t>
      </w:r>
      <w:r w:rsidRPr="005C38C2">
        <w:rPr>
          <w:iCs/>
          <w:sz w:val="28"/>
          <w:szCs w:val="28"/>
        </w:rPr>
        <w:t xml:space="preserve"> для успешной работы:</w:t>
      </w:r>
    </w:p>
    <w:p w:rsidR="00FE3C92" w:rsidRPr="005C38C2" w:rsidRDefault="00FE3C92" w:rsidP="00FE3C92">
      <w:pPr>
        <w:pStyle w:val="a6"/>
        <w:numPr>
          <w:ilvl w:val="0"/>
          <w:numId w:val="3"/>
        </w:numPr>
        <w:spacing w:after="0" w:line="240" w:lineRule="auto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>мобильные телефоны отключить;</w:t>
      </w:r>
    </w:p>
    <w:p w:rsidR="00FE3C92" w:rsidRPr="005C38C2" w:rsidRDefault="00FE3C92" w:rsidP="00FE3C92">
      <w:pPr>
        <w:pStyle w:val="a6"/>
        <w:numPr>
          <w:ilvl w:val="0"/>
          <w:numId w:val="3"/>
        </w:numPr>
        <w:spacing w:after="0" w:line="240" w:lineRule="auto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 xml:space="preserve"> говорить все, что думаете;</w:t>
      </w:r>
    </w:p>
    <w:p w:rsidR="00FE3C92" w:rsidRPr="005C38C2" w:rsidRDefault="00FE3C92" w:rsidP="00FE3C92">
      <w:pPr>
        <w:pStyle w:val="a6"/>
        <w:numPr>
          <w:ilvl w:val="0"/>
          <w:numId w:val="3"/>
        </w:numPr>
        <w:spacing w:after="0" w:line="240" w:lineRule="auto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t xml:space="preserve"> слушать других, уважать себя и других;</w:t>
      </w:r>
    </w:p>
    <w:p w:rsidR="00FE3C92" w:rsidRDefault="00FE3C92" w:rsidP="00FE3C92">
      <w:pPr>
        <w:pStyle w:val="a6"/>
        <w:numPr>
          <w:ilvl w:val="0"/>
          <w:numId w:val="3"/>
        </w:numPr>
        <w:spacing w:after="0" w:line="240" w:lineRule="auto"/>
        <w:jc w:val="both"/>
        <w:rPr>
          <w:iCs/>
          <w:sz w:val="28"/>
          <w:szCs w:val="28"/>
        </w:rPr>
      </w:pPr>
      <w:r w:rsidRPr="005C38C2">
        <w:rPr>
          <w:iCs/>
          <w:sz w:val="28"/>
          <w:szCs w:val="28"/>
        </w:rPr>
        <w:lastRenderedPageBreak/>
        <w:t>быть активным участником.</w:t>
      </w:r>
    </w:p>
    <w:p w:rsidR="00FE3C92" w:rsidRPr="00FE3C92" w:rsidRDefault="00FE3C92" w:rsidP="00FE3C92">
      <w:pPr>
        <w:spacing w:after="0" w:line="240" w:lineRule="auto"/>
        <w:jc w:val="both"/>
        <w:rPr>
          <w:iCs/>
          <w:sz w:val="28"/>
          <w:szCs w:val="28"/>
        </w:rPr>
      </w:pPr>
      <w:r w:rsidRPr="00FE3C92">
        <w:rPr>
          <w:rStyle w:val="a9"/>
          <w:b/>
          <w:bCs/>
          <w:i w:val="0"/>
          <w:sz w:val="28"/>
          <w:szCs w:val="28"/>
          <w:u w:val="single"/>
        </w:rPr>
        <w:t>ІІІ. Актуализация опорных знаний.</w:t>
      </w:r>
    </w:p>
    <w:p w:rsidR="00FE3C92" w:rsidRPr="00FE3C92" w:rsidRDefault="00C80C6D" w:rsidP="00FE3C92">
      <w:pPr>
        <w:spacing w:after="0" w:line="24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</w:t>
      </w:r>
      <w:r w:rsidR="002E2E12">
        <w:rPr>
          <w:iCs/>
          <w:sz w:val="28"/>
          <w:szCs w:val="28"/>
        </w:rPr>
        <w:t xml:space="preserve">     </w:t>
      </w:r>
      <w:r w:rsidR="00FE3C92">
        <w:rPr>
          <w:iCs/>
          <w:sz w:val="28"/>
          <w:szCs w:val="28"/>
        </w:rPr>
        <w:t>А сейчас о</w:t>
      </w:r>
      <w:r w:rsidR="00AB082C">
        <w:rPr>
          <w:iCs/>
          <w:sz w:val="28"/>
          <w:szCs w:val="28"/>
        </w:rPr>
        <w:t>бъявляю мозговой штурм, о</w:t>
      </w:r>
      <w:r w:rsidR="00FE3C92" w:rsidRPr="00FE3C92">
        <w:rPr>
          <w:iCs/>
          <w:sz w:val="28"/>
          <w:szCs w:val="28"/>
        </w:rPr>
        <w:t xml:space="preserve"> пользе </w:t>
      </w:r>
      <w:r w:rsidR="00AB082C">
        <w:rPr>
          <w:iCs/>
          <w:sz w:val="28"/>
          <w:szCs w:val="28"/>
        </w:rPr>
        <w:t>и вреде интернета!!!</w:t>
      </w:r>
      <w:r w:rsidR="00FE3C92" w:rsidRPr="00FE3C92">
        <w:rPr>
          <w:iCs/>
          <w:sz w:val="28"/>
          <w:szCs w:val="28"/>
        </w:rPr>
        <w:t xml:space="preserve"> </w:t>
      </w:r>
    </w:p>
    <w:p w:rsidR="00FE3C92" w:rsidRDefault="00AB082C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Ребята! Сейчас мы поиграем в очень интересную игру «Матрица», тема игры, как вы уже догадались -  «Безопасный интернет».</w:t>
      </w:r>
    </w:p>
    <w:p w:rsidR="00EE0C98" w:rsidRDefault="002E2E12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E0C98">
        <w:rPr>
          <w:sz w:val="28"/>
          <w:szCs w:val="28"/>
        </w:rPr>
        <w:t>Ведущий объявляет участникам цель и правила игры.</w:t>
      </w:r>
    </w:p>
    <w:p w:rsidR="00C80C6D" w:rsidRDefault="002E2E12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E0C98">
        <w:rPr>
          <w:sz w:val="28"/>
          <w:szCs w:val="28"/>
        </w:rPr>
        <w:t xml:space="preserve">Цель игры заключается в том, чтобы набрать как можно больше баллов. </w:t>
      </w:r>
    </w:p>
    <w:p w:rsidR="00CA14B3" w:rsidRPr="004A0719" w:rsidRDefault="00EE0C98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Команда, набравшая самое большое количество баллов, становится победительницей.</w:t>
      </w:r>
      <w:r w:rsidR="004A0719">
        <w:rPr>
          <w:sz w:val="28"/>
          <w:szCs w:val="28"/>
        </w:rPr>
        <w:t xml:space="preserve"> </w:t>
      </w:r>
    </w:p>
    <w:p w:rsidR="00CA14B3" w:rsidRDefault="002E2E12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B082C">
        <w:rPr>
          <w:sz w:val="28"/>
          <w:szCs w:val="28"/>
        </w:rPr>
        <w:t>Игра, как видно из матрицы, позволяет командам проявить свои интеллектуальные способности и эрудицию, а также содержит определенный элемент везения/невезения.</w:t>
      </w:r>
    </w:p>
    <w:p w:rsidR="00AB082C" w:rsidRDefault="002E2E12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B082C">
        <w:rPr>
          <w:sz w:val="28"/>
          <w:szCs w:val="28"/>
        </w:rPr>
        <w:t>Команда коллегиально выбирает тот сектор, в который она делает свой выстрел. Ассистент, после того как сектор, открывает его. Внимание! Если кто - то из членов команды, не посоветовавшись со всей командой, вслух называет сектор, ассистент открывает тот сектор, который назвал этот игрок.</w:t>
      </w:r>
    </w:p>
    <w:p w:rsidR="00AB082C" w:rsidRDefault="00C80C6D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силу</w:t>
      </w:r>
      <w:r w:rsidR="002E2E12">
        <w:rPr>
          <w:sz w:val="28"/>
          <w:szCs w:val="28"/>
        </w:rPr>
        <w:t xml:space="preserve"> своего нетерпения или несдержанности на вопрос одной команды вслух отвечает член другой команды, ведущий лишает одного балла команду, член которой позволил себе эту несдержанность.</w:t>
      </w:r>
    </w:p>
    <w:p w:rsidR="002E2E12" w:rsidRDefault="002E2E12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Если команде выпадает отвечать на одиночный вопрос, ей дается ровно 30 секунд для подготовки ответа. Если у команды ответа нет, ход переходит к другой команде. Внимание! Если </w:t>
      </w:r>
      <w:proofErr w:type="gramStart"/>
      <w:r>
        <w:rPr>
          <w:sz w:val="28"/>
          <w:szCs w:val="28"/>
        </w:rPr>
        <w:t>кто то</w:t>
      </w:r>
      <w:proofErr w:type="gramEnd"/>
      <w:r>
        <w:rPr>
          <w:sz w:val="28"/>
          <w:szCs w:val="28"/>
        </w:rPr>
        <w:t xml:space="preserve"> из членов команды дал ответ, не посоветовавшись со всей командой, ведущий принимает этот ответ как единственный, независимо от того, правильно или нет ответил этот игрок.</w:t>
      </w:r>
    </w:p>
    <w:p w:rsidR="002E2E12" w:rsidRDefault="002E2E12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Если команде выпадает блиц - опрос, у нее ровно 10 секунд для подготовки ответа на каждый из пяти вопросов.</w:t>
      </w:r>
    </w:p>
    <w:p w:rsidR="002E2E12" w:rsidRDefault="002E2E12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237A1">
        <w:rPr>
          <w:sz w:val="28"/>
          <w:szCs w:val="28"/>
        </w:rPr>
        <w:t>Ассистенты расшифровывают</w:t>
      </w:r>
      <w:r>
        <w:rPr>
          <w:sz w:val="28"/>
          <w:szCs w:val="28"/>
        </w:rPr>
        <w:t xml:space="preserve"> символы, расположенные на матрицах, и объясняют, сколько баллов может заработать (потерять) команда, если вскроет тот или иной символ.</w:t>
      </w:r>
    </w:p>
    <w:p w:rsidR="00F05BD3" w:rsidRDefault="00F05BD3" w:rsidP="00CA14B3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Совет</w:t>
      </w:r>
      <w:r w:rsidR="002E2E12" w:rsidRPr="002E2E12">
        <w:rPr>
          <w:b/>
          <w:sz w:val="28"/>
          <w:szCs w:val="28"/>
        </w:rPr>
        <w:t>:</w:t>
      </w:r>
      <w:r w:rsidR="002E2E12">
        <w:rPr>
          <w:b/>
          <w:sz w:val="28"/>
          <w:szCs w:val="28"/>
        </w:rPr>
        <w:t xml:space="preserve"> </w:t>
      </w:r>
      <w:r w:rsidR="002E2E12" w:rsidRPr="002E2E12">
        <w:rPr>
          <w:sz w:val="28"/>
          <w:szCs w:val="28"/>
        </w:rPr>
        <w:t>В игре</w:t>
      </w:r>
      <w:r w:rsidR="002E2E12">
        <w:rPr>
          <w:sz w:val="28"/>
          <w:szCs w:val="28"/>
        </w:rPr>
        <w:t xml:space="preserve"> одновременно могут </w:t>
      </w:r>
      <w:r w:rsidR="00806F02">
        <w:rPr>
          <w:sz w:val="28"/>
          <w:szCs w:val="28"/>
        </w:rPr>
        <w:t>участвовать</w:t>
      </w:r>
      <w:r w:rsidR="002E2E12">
        <w:rPr>
          <w:sz w:val="28"/>
          <w:szCs w:val="28"/>
        </w:rPr>
        <w:t xml:space="preserve"> команды разного возраста. В таком случае </w:t>
      </w:r>
      <w:r w:rsidR="00806F02">
        <w:rPr>
          <w:sz w:val="28"/>
          <w:szCs w:val="28"/>
        </w:rPr>
        <w:t>трудность заранее подготовленных вопросов должна соответствовать возрастной категории команды. Этим условием могут воспользоваться учителя - предметники для проведения тематических или предметных викторин, декадников (по истории, географии, литературе и т.д.) Вопросы для каждой команды могут быть составлены с учетом уже из</w:t>
      </w:r>
      <w:r>
        <w:rPr>
          <w:sz w:val="28"/>
          <w:szCs w:val="28"/>
        </w:rPr>
        <w:t>ученного школьниками материала.</w:t>
      </w:r>
    </w:p>
    <w:p w:rsidR="002E2E12" w:rsidRDefault="00F05BD3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Практика показывает</w:t>
      </w:r>
      <w:r w:rsidR="009A13DD">
        <w:rPr>
          <w:sz w:val="28"/>
          <w:szCs w:val="28"/>
        </w:rPr>
        <w:t xml:space="preserve">, что в первом - втором круге игры некоторые игроки позволяют себе самостоятельно, не посоветовавшись со всей командой, выбирать сектор или отвечать на вопрос. В подобной ситуации ведущий должен акцентировать внимание игроков всех команд на таком нарушении. Как правило, это дисциплинирует все команды. Успех команды - коллективное достижение. </w:t>
      </w:r>
    </w:p>
    <w:p w:rsidR="009A13DD" w:rsidRDefault="009A13DD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Редко, но бывают ситуации, когда команда не только не набирает баллов, но и уходит в «минус». В данном случае поддержка ведущего, его оптимистический настрой должны сгладить ситуацию, а каждый заработанный командой балл следует отметить отдельно.</w:t>
      </w:r>
    </w:p>
    <w:p w:rsidR="009A13DD" w:rsidRDefault="009A13DD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Это повышает тонус и настрой команды.</w:t>
      </w:r>
    </w:p>
    <w:p w:rsidR="009A13DD" w:rsidRPr="002E2E12" w:rsidRDefault="009A13DD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В итоге игры может </w:t>
      </w:r>
      <w:proofErr w:type="gramStart"/>
      <w:r>
        <w:rPr>
          <w:sz w:val="28"/>
          <w:szCs w:val="28"/>
        </w:rPr>
        <w:t>получится</w:t>
      </w:r>
      <w:proofErr w:type="gramEnd"/>
      <w:r>
        <w:rPr>
          <w:sz w:val="28"/>
          <w:szCs w:val="28"/>
        </w:rPr>
        <w:t xml:space="preserve"> так, что у двух команд набрано одинаковое количество баллов. Ничего страшного в этом нет. Это значит только одно - две команды поделили одно место.</w:t>
      </w: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0A2658" w:rsidP="00CA14B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конце встречи можно раздать памятки родителям и детям о безопасности в интернете </w:t>
      </w:r>
      <w:r w:rsidRPr="000A2658">
        <w:rPr>
          <w:i/>
          <w:sz w:val="28"/>
          <w:szCs w:val="28"/>
        </w:rPr>
        <w:t>(Приложение 2)</w:t>
      </w:r>
      <w:r>
        <w:rPr>
          <w:sz w:val="28"/>
          <w:szCs w:val="28"/>
        </w:rPr>
        <w:t>.</w:t>
      </w: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Default="00CA14B3" w:rsidP="00CA14B3">
      <w:pPr>
        <w:spacing w:after="0" w:line="240" w:lineRule="auto"/>
        <w:rPr>
          <w:sz w:val="28"/>
          <w:szCs w:val="28"/>
        </w:rPr>
      </w:pPr>
    </w:p>
    <w:p w:rsidR="000A2658" w:rsidRPr="000A2658" w:rsidRDefault="000A2658" w:rsidP="000A2658">
      <w:pPr>
        <w:spacing w:after="0" w:line="240" w:lineRule="auto"/>
        <w:jc w:val="right"/>
        <w:rPr>
          <w:b/>
          <w:i/>
          <w:sz w:val="28"/>
          <w:szCs w:val="28"/>
        </w:rPr>
      </w:pPr>
      <w:r w:rsidRPr="000A2658">
        <w:rPr>
          <w:b/>
          <w:i/>
          <w:sz w:val="28"/>
          <w:szCs w:val="28"/>
        </w:rPr>
        <w:t>Приложение 2.</w:t>
      </w:r>
    </w:p>
    <w:p w:rsidR="00CA14B3" w:rsidRPr="004A0719" w:rsidRDefault="000A2658" w:rsidP="00CA14B3">
      <w:pPr>
        <w:spacing w:after="0" w:line="240" w:lineRule="auto"/>
        <w:rPr>
          <w:sz w:val="28"/>
          <w:szCs w:val="28"/>
        </w:rPr>
      </w:pPr>
      <w:r w:rsidRPr="000A2658">
        <w:rPr>
          <w:noProof/>
          <w:sz w:val="28"/>
          <w:szCs w:val="28"/>
        </w:rPr>
        <w:drawing>
          <wp:inline distT="0" distB="0" distL="0" distR="0">
            <wp:extent cx="5716905" cy="405511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405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Pr="004A0719" w:rsidRDefault="00CA14B3" w:rsidP="00CA14B3">
      <w:pPr>
        <w:spacing w:after="0" w:line="240" w:lineRule="auto"/>
        <w:rPr>
          <w:sz w:val="28"/>
          <w:szCs w:val="28"/>
        </w:rPr>
      </w:pPr>
    </w:p>
    <w:p w:rsidR="00CA14B3" w:rsidRDefault="00CA14B3" w:rsidP="00CA14B3">
      <w:pPr>
        <w:spacing w:after="0" w:line="240" w:lineRule="auto"/>
      </w:pPr>
    </w:p>
    <w:sectPr w:rsidR="00CA14B3" w:rsidSect="00792C6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981_"/>
      </v:shape>
    </w:pict>
  </w:numPicBullet>
  <w:abstractNum w:abstractNumId="0">
    <w:nsid w:val="00000001"/>
    <w:multiLevelType w:val="multilevel"/>
    <w:tmpl w:val="00000001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29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1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73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5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17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89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1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3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054" w:hanging="360"/>
      </w:pPr>
      <w:rPr>
        <w:rFonts w:ascii="Wingdings" w:hAnsi="Wingdings" w:cs="Wingdings"/>
      </w:rPr>
    </w:lvl>
  </w:abstractNum>
  <w:abstractNum w:abstractNumId="1">
    <w:nsid w:val="06EF1CB6"/>
    <w:multiLevelType w:val="hybridMultilevel"/>
    <w:tmpl w:val="5358C734"/>
    <w:lvl w:ilvl="0" w:tplc="670E0B1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196A04"/>
    <w:multiLevelType w:val="hybridMultilevel"/>
    <w:tmpl w:val="C322954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51066D"/>
    <w:multiLevelType w:val="hybridMultilevel"/>
    <w:tmpl w:val="68F87946"/>
    <w:lvl w:ilvl="0" w:tplc="670E0B1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03057"/>
    <w:multiLevelType w:val="hybridMultilevel"/>
    <w:tmpl w:val="8EAE1EBA"/>
    <w:lvl w:ilvl="0" w:tplc="670E0B1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40786"/>
    <w:multiLevelType w:val="hybridMultilevel"/>
    <w:tmpl w:val="0700D7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624A4B"/>
    <w:multiLevelType w:val="hybridMultilevel"/>
    <w:tmpl w:val="732E0A5A"/>
    <w:lvl w:ilvl="0" w:tplc="670E0B1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D440D"/>
    <w:multiLevelType w:val="hybridMultilevel"/>
    <w:tmpl w:val="E7542318"/>
    <w:lvl w:ilvl="0" w:tplc="670E0B1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E586D"/>
    <w:multiLevelType w:val="hybridMultilevel"/>
    <w:tmpl w:val="339A13B4"/>
    <w:lvl w:ilvl="0" w:tplc="670E0B1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450D8F"/>
    <w:multiLevelType w:val="hybridMultilevel"/>
    <w:tmpl w:val="D2F6D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14B3"/>
    <w:rsid w:val="000A2658"/>
    <w:rsid w:val="000E1A0F"/>
    <w:rsid w:val="001A2A8B"/>
    <w:rsid w:val="002E2E12"/>
    <w:rsid w:val="003066CC"/>
    <w:rsid w:val="00364CD3"/>
    <w:rsid w:val="00377414"/>
    <w:rsid w:val="004A0719"/>
    <w:rsid w:val="004D6F5A"/>
    <w:rsid w:val="00543247"/>
    <w:rsid w:val="0063693D"/>
    <w:rsid w:val="006D7D62"/>
    <w:rsid w:val="006E435A"/>
    <w:rsid w:val="00756F85"/>
    <w:rsid w:val="00776577"/>
    <w:rsid w:val="00792C60"/>
    <w:rsid w:val="007A7D1D"/>
    <w:rsid w:val="007D5CB9"/>
    <w:rsid w:val="00806F02"/>
    <w:rsid w:val="00855D60"/>
    <w:rsid w:val="00960D21"/>
    <w:rsid w:val="009A13DD"/>
    <w:rsid w:val="00A25D79"/>
    <w:rsid w:val="00AB082C"/>
    <w:rsid w:val="00AF4355"/>
    <w:rsid w:val="00B121EC"/>
    <w:rsid w:val="00B41110"/>
    <w:rsid w:val="00B8596D"/>
    <w:rsid w:val="00C237A1"/>
    <w:rsid w:val="00C55D56"/>
    <w:rsid w:val="00C80C6D"/>
    <w:rsid w:val="00CA14B3"/>
    <w:rsid w:val="00D93050"/>
    <w:rsid w:val="00EE0C98"/>
    <w:rsid w:val="00F05BD3"/>
    <w:rsid w:val="00FE3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14B3"/>
    <w:pPr>
      <w:spacing w:after="160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Text">
    <w:name w:val="fontStyleText"/>
    <w:rsid w:val="00CA14B3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styleId="a3">
    <w:name w:val="No Spacing"/>
    <w:uiPriority w:val="1"/>
    <w:qFormat/>
    <w:rsid w:val="00CA14B3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1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4B3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A14B3"/>
    <w:pPr>
      <w:ind w:left="720"/>
      <w:contextualSpacing/>
    </w:pPr>
  </w:style>
  <w:style w:type="table" w:styleId="a7">
    <w:name w:val="Table Grid"/>
    <w:basedOn w:val="a1"/>
    <w:uiPriority w:val="59"/>
    <w:rsid w:val="004A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E3C92"/>
    <w:pPr>
      <w:widowControl w:val="0"/>
      <w:suppressAutoHyphens/>
      <w:spacing w:after="0" w:line="240" w:lineRule="auto"/>
      <w:ind w:left="720"/>
    </w:pPr>
    <w:rPr>
      <w:rFonts w:eastAsia="Andale Sans UI"/>
      <w:color w:val="auto"/>
      <w:kern w:val="1"/>
      <w:sz w:val="24"/>
      <w:szCs w:val="24"/>
    </w:rPr>
  </w:style>
  <w:style w:type="paragraph" w:styleId="a8">
    <w:name w:val="Normal (Web)"/>
    <w:basedOn w:val="a"/>
    <w:uiPriority w:val="99"/>
    <w:unhideWhenUsed/>
    <w:rsid w:val="00FE3C92"/>
    <w:pPr>
      <w:spacing w:after="200"/>
    </w:pPr>
    <w:rPr>
      <w:rFonts w:eastAsiaTheme="minorHAnsi"/>
      <w:color w:val="auto"/>
      <w:sz w:val="24"/>
      <w:szCs w:val="24"/>
      <w:lang w:eastAsia="en-US"/>
    </w:rPr>
  </w:style>
  <w:style w:type="character" w:styleId="a9">
    <w:name w:val="Emphasis"/>
    <w:basedOn w:val="a0"/>
    <w:uiPriority w:val="20"/>
    <w:qFormat/>
    <w:rsid w:val="00FE3C9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A9C84-E123-4FC9-BDC1-179939F6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2025-03-11T02:05:00Z</dcterms:created>
  <dcterms:modified xsi:type="dcterms:W3CDTF">2025-04-17T03:23:00Z</dcterms:modified>
</cp:coreProperties>
</file>